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CB" w:rsidRPr="00D80CCB" w:rsidRDefault="00D80CCB" w:rsidP="00D80CCB">
      <w:pPr>
        <w:spacing w:after="0" w:line="360" w:lineRule="auto"/>
        <w:jc w:val="center"/>
        <w:outlineLvl w:val="0"/>
        <w:rPr>
          <w:rFonts w:ascii="Times New Roman" w:hAnsi="Times New Roman" w:cs="Times New Roman"/>
          <w:b/>
          <w:sz w:val="24"/>
          <w:szCs w:val="24"/>
          <w:lang w:val="ro-RO"/>
        </w:rPr>
      </w:pPr>
      <w:r w:rsidRPr="00D80CCB">
        <w:rPr>
          <w:rFonts w:ascii="Times New Roman" w:hAnsi="Times New Roman" w:cs="Times New Roman"/>
          <w:b/>
          <w:sz w:val="24"/>
          <w:szCs w:val="24"/>
          <w:lang w:val="ro-RO"/>
        </w:rPr>
        <w:t>MINISTERUL EDUCAŢIEI, CULTURII ȘI CERCETĂRII AL REPUBLICII MOLDOVA</w:t>
      </w:r>
    </w:p>
    <w:p w:rsidR="00D80CCB" w:rsidRPr="00D80CCB" w:rsidRDefault="00D80CCB" w:rsidP="00D80CCB">
      <w:pPr>
        <w:spacing w:after="0" w:line="360" w:lineRule="auto"/>
        <w:jc w:val="center"/>
        <w:outlineLvl w:val="0"/>
        <w:rPr>
          <w:rFonts w:ascii="Times New Roman" w:hAnsi="Times New Roman" w:cs="Times New Roman"/>
          <w:b/>
          <w:sz w:val="24"/>
          <w:szCs w:val="24"/>
          <w:lang w:val="ro-RO"/>
        </w:rPr>
      </w:pPr>
      <w:r w:rsidRPr="00D80CCB">
        <w:rPr>
          <w:rFonts w:ascii="Times New Roman" w:hAnsi="Times New Roman" w:cs="Times New Roman"/>
          <w:b/>
          <w:sz w:val="24"/>
          <w:szCs w:val="24"/>
          <w:lang w:val="ro-RO"/>
        </w:rPr>
        <w:t>INSTITUȚIA PUBLICĂ UNIVERSITATEA DE STAT „BOGDAN PETRICEICU HASDEU” DIN CAHUL</w:t>
      </w:r>
    </w:p>
    <w:p w:rsidR="00D80CCB" w:rsidRPr="00D80CCB" w:rsidRDefault="00D80CCB" w:rsidP="00D80CCB">
      <w:pPr>
        <w:spacing w:after="0"/>
        <w:jc w:val="center"/>
        <w:outlineLvl w:val="0"/>
        <w:rPr>
          <w:rFonts w:ascii="Times New Roman" w:hAnsi="Times New Roman" w:cs="Times New Roman"/>
          <w:b/>
          <w:color w:val="FF0000"/>
          <w:sz w:val="24"/>
          <w:szCs w:val="24"/>
          <w:lang w:val="ro-RO"/>
        </w:rPr>
      </w:pPr>
    </w:p>
    <w:p w:rsidR="00D80CCB" w:rsidRPr="00D80CCB" w:rsidRDefault="00D80CCB" w:rsidP="00D80CCB">
      <w:pPr>
        <w:spacing w:after="0"/>
        <w:jc w:val="center"/>
        <w:rPr>
          <w:rFonts w:ascii="Times New Roman" w:hAnsi="Times New Roman" w:cs="Times New Roman"/>
          <w:sz w:val="24"/>
          <w:szCs w:val="24"/>
          <w:lang w:val="ro-RO"/>
        </w:rPr>
      </w:pPr>
    </w:p>
    <w:p w:rsidR="00D80CCB" w:rsidRPr="00D80CCB" w:rsidRDefault="00D80CCB" w:rsidP="00D80CCB">
      <w:pPr>
        <w:spacing w:after="0"/>
        <w:jc w:val="center"/>
        <w:rPr>
          <w:rFonts w:ascii="Times New Roman" w:hAnsi="Times New Roman" w:cs="Times New Roman"/>
          <w:sz w:val="24"/>
          <w:szCs w:val="24"/>
          <w:lang w:val="ro-RO"/>
        </w:rPr>
      </w:pPr>
    </w:p>
    <w:tbl>
      <w:tblPr>
        <w:tblW w:w="15591" w:type="dxa"/>
        <w:jc w:val="center"/>
        <w:tblLook w:val="01E0" w:firstRow="1" w:lastRow="1" w:firstColumn="1" w:lastColumn="1" w:noHBand="0" w:noVBand="0"/>
      </w:tblPr>
      <w:tblGrid>
        <w:gridCol w:w="3460"/>
        <w:gridCol w:w="8528"/>
        <w:gridCol w:w="3603"/>
      </w:tblGrid>
      <w:tr w:rsidR="00D80CCB" w:rsidRPr="00D80CCB" w:rsidTr="00E447B1">
        <w:trPr>
          <w:trHeight w:val="2850"/>
          <w:jc w:val="center"/>
        </w:trPr>
        <w:tc>
          <w:tcPr>
            <w:tcW w:w="3460" w:type="dxa"/>
          </w:tcPr>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COORDONAT</w:t>
            </w: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 xml:space="preserve">Ministerul Educaţiei, Culturii și Cercetării  al </w:t>
            </w: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Republicii Moldova</w:t>
            </w:r>
          </w:p>
          <w:p w:rsidR="00D80CCB" w:rsidRPr="00D80CCB" w:rsidRDefault="00D80CCB" w:rsidP="00D80CCB">
            <w:pPr>
              <w:spacing w:after="0"/>
              <w:jc w:val="center"/>
              <w:rPr>
                <w:rFonts w:ascii="Times New Roman" w:hAnsi="Times New Roman" w:cs="Times New Roman"/>
                <w:sz w:val="24"/>
                <w:szCs w:val="24"/>
                <w:lang w:val="ro-RO"/>
              </w:rPr>
            </w:pPr>
            <w:r w:rsidRPr="00D80CCB">
              <w:rPr>
                <w:rFonts w:ascii="Times New Roman" w:hAnsi="Times New Roman" w:cs="Times New Roman"/>
                <w:sz w:val="24"/>
                <w:szCs w:val="24"/>
                <w:lang w:val="ro-RO"/>
              </w:rPr>
              <w:t>______________________</w:t>
            </w: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„____”__________ 20___</w:t>
            </w: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Nr. de înregistrare _______</w:t>
            </w:r>
          </w:p>
          <w:p w:rsidR="00D80CCB" w:rsidRPr="00D80CCB" w:rsidRDefault="00D80CCB" w:rsidP="00D80CCB">
            <w:pPr>
              <w:spacing w:after="0"/>
              <w:jc w:val="center"/>
              <w:rPr>
                <w:rFonts w:ascii="Times New Roman" w:hAnsi="Times New Roman" w:cs="Times New Roman"/>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Agenția Națională de Asigurare a Calității în Educație și Cercetare</w:t>
            </w: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„____”__________ 20___</w:t>
            </w: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Nr. de înregistrare _______</w:t>
            </w:r>
          </w:p>
          <w:p w:rsidR="00D80CCB" w:rsidRPr="00D80CCB" w:rsidRDefault="00D80CCB" w:rsidP="00D80CCB">
            <w:pPr>
              <w:spacing w:after="0"/>
              <w:rPr>
                <w:rFonts w:ascii="Times New Roman" w:hAnsi="Times New Roman" w:cs="Times New Roman"/>
                <w:b/>
                <w:sz w:val="24"/>
                <w:szCs w:val="24"/>
                <w:lang w:val="ro-RO"/>
              </w:rPr>
            </w:pPr>
            <w:r w:rsidRPr="00D80CCB">
              <w:rPr>
                <w:rFonts w:ascii="Times New Roman" w:hAnsi="Times New Roman" w:cs="Times New Roman"/>
                <w:b/>
                <w:sz w:val="24"/>
                <w:szCs w:val="24"/>
                <w:lang w:val="ro-RO"/>
              </w:rPr>
              <w:t xml:space="preserve">      Preşedintele ANACEC</w:t>
            </w:r>
          </w:p>
          <w:p w:rsidR="00D80CCB" w:rsidRPr="00D80CCB" w:rsidRDefault="00D80CCB" w:rsidP="00D80CCB">
            <w:pPr>
              <w:spacing w:after="0"/>
              <w:jc w:val="center"/>
              <w:rPr>
                <w:rFonts w:ascii="Times New Roman" w:hAnsi="Times New Roman" w:cs="Times New Roman"/>
                <w:sz w:val="24"/>
                <w:szCs w:val="24"/>
                <w:lang w:val="ro-RO"/>
              </w:rPr>
            </w:pPr>
            <w:r w:rsidRPr="00D80CCB">
              <w:rPr>
                <w:rFonts w:ascii="Times New Roman" w:hAnsi="Times New Roman" w:cs="Times New Roman"/>
                <w:b/>
                <w:sz w:val="24"/>
                <w:szCs w:val="24"/>
                <w:lang w:val="ro-RO"/>
              </w:rPr>
              <w:t>_____________Chiciuc Andrei</w:t>
            </w:r>
          </w:p>
        </w:tc>
        <w:tc>
          <w:tcPr>
            <w:tcW w:w="8528" w:type="dxa"/>
          </w:tcPr>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PLANUL DE ÎNVĂŢĂMÂNT</w:t>
            </w: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tabs>
                <w:tab w:val="left" w:pos="2993"/>
              </w:tabs>
              <w:spacing w:after="0"/>
              <w:ind w:left="2993"/>
              <w:rPr>
                <w:rFonts w:ascii="Times New Roman" w:hAnsi="Times New Roman" w:cs="Times New Roman"/>
                <w:b/>
                <w:sz w:val="24"/>
                <w:szCs w:val="24"/>
                <w:lang w:val="ro-RO"/>
              </w:rPr>
            </w:pPr>
            <w:r w:rsidRPr="00D80CCB">
              <w:rPr>
                <w:rFonts w:ascii="Times New Roman" w:hAnsi="Times New Roman" w:cs="Times New Roman"/>
                <w:b/>
                <w:sz w:val="24"/>
                <w:szCs w:val="24"/>
                <w:lang w:val="ro-RO"/>
              </w:rPr>
              <w:t>Ciclul II, Master</w:t>
            </w:r>
          </w:p>
          <w:p w:rsidR="00D80CCB" w:rsidRPr="00D80CCB" w:rsidRDefault="00D80CCB" w:rsidP="00D80CCB">
            <w:pPr>
              <w:tabs>
                <w:tab w:val="left" w:pos="2993"/>
              </w:tabs>
              <w:spacing w:after="0"/>
              <w:ind w:left="2993"/>
              <w:rPr>
                <w:rFonts w:ascii="Times New Roman" w:hAnsi="Times New Roman" w:cs="Times New Roman"/>
                <w:b/>
                <w:sz w:val="24"/>
                <w:szCs w:val="24"/>
                <w:lang w:val="ro-RO"/>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7"/>
            </w:tblGrid>
            <w:tr w:rsidR="00D80CCB" w:rsidRPr="00E43280" w:rsidTr="00E447B1">
              <w:trPr>
                <w:trHeight w:val="3617"/>
              </w:trPr>
              <w:tc>
                <w:tcPr>
                  <w:tcW w:w="8297" w:type="dxa"/>
                </w:tcPr>
                <w:p w:rsidR="00D80CCB" w:rsidRPr="00D80CCB" w:rsidRDefault="00D80CCB" w:rsidP="00D80CCB">
                  <w:pPr>
                    <w:tabs>
                      <w:tab w:val="left" w:pos="226"/>
                      <w:tab w:val="left" w:pos="1763"/>
                    </w:tabs>
                    <w:spacing w:after="0"/>
                    <w:jc w:val="both"/>
                    <w:rPr>
                      <w:rFonts w:ascii="Times New Roman" w:hAnsi="Times New Roman" w:cs="Times New Roman"/>
                      <w:sz w:val="24"/>
                      <w:szCs w:val="24"/>
                      <w:lang w:val="ro-RO"/>
                    </w:rPr>
                  </w:pPr>
                  <w:r w:rsidRPr="00D80CCB">
                    <w:rPr>
                      <w:rFonts w:ascii="Times New Roman" w:hAnsi="Times New Roman" w:cs="Times New Roman"/>
                      <w:sz w:val="24"/>
                      <w:szCs w:val="24"/>
                      <w:lang w:val="ro-RO"/>
                    </w:rPr>
                    <w:t xml:space="preserve">Contextul: </w:t>
                  </w:r>
                  <w:r w:rsidRPr="00D80CCB">
                    <w:rPr>
                      <w:rFonts w:ascii="Times New Roman" w:hAnsi="Times New Roman" w:cs="Times New Roman"/>
                      <w:b/>
                      <w:sz w:val="24"/>
                      <w:szCs w:val="24"/>
                      <w:lang w:val="ro-RO"/>
                    </w:rPr>
                    <w:t>7 ISCED</w:t>
                  </w:r>
                </w:p>
                <w:p w:rsidR="00D80CCB" w:rsidRPr="00D80CCB" w:rsidRDefault="00D80CCB" w:rsidP="00D80CCB">
                  <w:pPr>
                    <w:tabs>
                      <w:tab w:val="left" w:pos="226"/>
                      <w:tab w:val="left" w:pos="1763"/>
                    </w:tabs>
                    <w:spacing w:after="0"/>
                    <w:jc w:val="both"/>
                    <w:rPr>
                      <w:rFonts w:ascii="Times New Roman" w:hAnsi="Times New Roman" w:cs="Times New Roman"/>
                      <w:b/>
                      <w:sz w:val="24"/>
                      <w:szCs w:val="24"/>
                      <w:lang w:val="ro-RO"/>
                    </w:rPr>
                  </w:pPr>
                  <w:r w:rsidRPr="00D80CCB">
                    <w:rPr>
                      <w:rFonts w:ascii="Times New Roman" w:hAnsi="Times New Roman" w:cs="Times New Roman"/>
                      <w:sz w:val="24"/>
                      <w:szCs w:val="24"/>
                      <w:lang w:val="ro-RO"/>
                    </w:rPr>
                    <w:t>Domeniul general de studii:</w:t>
                  </w:r>
                  <w:r w:rsidRPr="00D80CCB">
                    <w:rPr>
                      <w:rFonts w:ascii="Times New Roman" w:hAnsi="Times New Roman" w:cs="Times New Roman"/>
                      <w:b/>
                      <w:sz w:val="24"/>
                      <w:szCs w:val="24"/>
                      <w:lang w:val="ro-RO"/>
                    </w:rPr>
                    <w:t xml:space="preserve"> </w:t>
                  </w:r>
                  <w:r>
                    <w:rPr>
                      <w:rFonts w:ascii="Times New Roman" w:eastAsia="Times New Roman" w:hAnsi="Times New Roman"/>
                      <w:b/>
                      <w:sz w:val="24"/>
                      <w:szCs w:val="24"/>
                      <w:lang w:val="ro-RO"/>
                    </w:rPr>
                    <w:t>042</w:t>
                  </w:r>
                  <w:r w:rsidRPr="005557E9">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DREPT</w:t>
                  </w:r>
                </w:p>
                <w:p w:rsidR="00D80CCB" w:rsidRPr="00E43280" w:rsidRDefault="00D80CCB" w:rsidP="00D80CCB">
                  <w:pPr>
                    <w:tabs>
                      <w:tab w:val="left" w:pos="226"/>
                      <w:tab w:val="left" w:pos="1763"/>
                    </w:tabs>
                    <w:spacing w:after="0"/>
                    <w:jc w:val="both"/>
                    <w:rPr>
                      <w:rFonts w:ascii="Times New Roman" w:hAnsi="Times New Roman" w:cs="Times New Roman"/>
                      <w:b/>
                      <w:sz w:val="24"/>
                      <w:szCs w:val="24"/>
                      <w:lang w:val="ro-RO"/>
                    </w:rPr>
                  </w:pPr>
                  <w:r w:rsidRPr="00E43280">
                    <w:rPr>
                      <w:rFonts w:ascii="Times New Roman" w:hAnsi="Times New Roman" w:cs="Times New Roman"/>
                      <w:sz w:val="24"/>
                      <w:szCs w:val="24"/>
                      <w:lang w:val="ro-RO"/>
                    </w:rPr>
                    <w:t>Codul</w:t>
                  </w:r>
                  <w:r w:rsidRPr="00E43280">
                    <w:rPr>
                      <w:rFonts w:ascii="Times New Roman" w:hAnsi="Times New Roman" w:cs="Times New Roman"/>
                      <w:b/>
                      <w:sz w:val="24"/>
                      <w:szCs w:val="24"/>
                      <w:lang w:val="ro-RO"/>
                    </w:rPr>
                    <w:t xml:space="preserve"> </w:t>
                  </w:r>
                  <w:r w:rsidRPr="00E43280">
                    <w:rPr>
                      <w:rFonts w:ascii="Times New Roman" w:hAnsi="Times New Roman" w:cs="Times New Roman"/>
                      <w:sz w:val="24"/>
                      <w:szCs w:val="24"/>
                      <w:lang w:val="ro-RO"/>
                    </w:rPr>
                    <w:t xml:space="preserve">şi denumirea domeniului de formare profesională: </w:t>
                  </w:r>
                  <w:r w:rsidRPr="00E43280">
                    <w:rPr>
                      <w:rFonts w:ascii="Times New Roman" w:eastAsia="Times New Roman" w:hAnsi="Times New Roman"/>
                      <w:b/>
                      <w:sz w:val="24"/>
                      <w:szCs w:val="24"/>
                      <w:lang w:val="ro-RO"/>
                    </w:rPr>
                    <w:t>042 DREPT</w:t>
                  </w:r>
                </w:p>
                <w:p w:rsidR="00D80CCB" w:rsidRPr="00D80CCB" w:rsidRDefault="00D80CCB" w:rsidP="00D80CCB">
                  <w:pPr>
                    <w:spacing w:after="0" w:line="240" w:lineRule="auto"/>
                    <w:rPr>
                      <w:rFonts w:ascii="Times New Roman" w:eastAsia="Times New Roman" w:hAnsi="Times New Roman"/>
                      <w:sz w:val="24"/>
                      <w:szCs w:val="24"/>
                      <w:lang w:val="ro-RO"/>
                    </w:rPr>
                  </w:pPr>
                  <w:r w:rsidRPr="00D80CCB">
                    <w:rPr>
                      <w:rFonts w:ascii="Times New Roman" w:hAnsi="Times New Roman" w:cs="Times New Roman"/>
                      <w:sz w:val="24"/>
                      <w:szCs w:val="24"/>
                      <w:lang w:val="ro-RO"/>
                    </w:rPr>
                    <w:t xml:space="preserve">Denumirea programului de master: </w:t>
                  </w:r>
                  <w:r>
                    <w:rPr>
                      <w:rFonts w:ascii="Times New Roman" w:hAnsi="Times New Roman" w:cs="Times New Roman"/>
                      <w:b/>
                      <w:sz w:val="24"/>
                      <w:szCs w:val="24"/>
                      <w:lang w:val="ro-RO"/>
                    </w:rPr>
                    <w:t>ȘTIINȚE PENALE</w:t>
                  </w:r>
                </w:p>
                <w:p w:rsidR="00D80CCB" w:rsidRPr="00D80CCB" w:rsidRDefault="00D80CCB" w:rsidP="00D80CCB">
                  <w:pPr>
                    <w:spacing w:after="0" w:line="240" w:lineRule="auto"/>
                    <w:rPr>
                      <w:rFonts w:ascii="Times New Roman" w:eastAsia="Times New Roman" w:hAnsi="Times New Roman"/>
                      <w:sz w:val="24"/>
                      <w:szCs w:val="24"/>
                      <w:lang w:val="ro-RO"/>
                    </w:rPr>
                  </w:pPr>
                  <w:r w:rsidRPr="00D80CCB">
                    <w:rPr>
                      <w:rFonts w:ascii="Times New Roman" w:hAnsi="Times New Roman" w:cs="Times New Roman"/>
                      <w:sz w:val="24"/>
                      <w:szCs w:val="24"/>
                      <w:lang w:val="ro-RO"/>
                    </w:rPr>
                    <w:t xml:space="preserve">Tipul programului de master: </w:t>
                  </w:r>
                  <w:r w:rsidRPr="00042D8E">
                    <w:rPr>
                      <w:rFonts w:ascii="Times New Roman" w:eastAsia="Times New Roman" w:hAnsi="Times New Roman"/>
                      <w:b/>
                      <w:sz w:val="24"/>
                      <w:szCs w:val="24"/>
                      <w:lang w:val="ro-RO"/>
                    </w:rPr>
                    <w:t>PROFESIONALIZARE</w:t>
                  </w:r>
                </w:p>
                <w:p w:rsidR="00D80CCB" w:rsidRPr="00D80CCB" w:rsidRDefault="00D80CCB" w:rsidP="00D80CCB">
                  <w:pPr>
                    <w:tabs>
                      <w:tab w:val="left" w:pos="226"/>
                      <w:tab w:val="left" w:pos="1763"/>
                    </w:tabs>
                    <w:spacing w:after="0"/>
                    <w:jc w:val="both"/>
                    <w:rPr>
                      <w:rFonts w:ascii="Times New Roman" w:hAnsi="Times New Roman" w:cs="Times New Roman"/>
                      <w:b/>
                      <w:sz w:val="24"/>
                      <w:szCs w:val="24"/>
                      <w:lang w:val="ro-RO"/>
                    </w:rPr>
                  </w:pPr>
                  <w:r w:rsidRPr="00D80CCB">
                    <w:rPr>
                      <w:rFonts w:ascii="Times New Roman" w:hAnsi="Times New Roman" w:cs="Times New Roman"/>
                      <w:sz w:val="24"/>
                      <w:szCs w:val="24"/>
                      <w:lang w:val="ro-RO"/>
                    </w:rPr>
                    <w:t xml:space="preserve">Numărul total de credite de studii: </w:t>
                  </w:r>
                  <w:r w:rsidRPr="00E43280">
                    <w:rPr>
                      <w:rFonts w:ascii="Times New Roman" w:hAnsi="Times New Roman" w:cs="Times New Roman"/>
                      <w:b/>
                      <w:sz w:val="24"/>
                      <w:szCs w:val="24"/>
                      <w:lang w:val="ro-RO"/>
                    </w:rPr>
                    <w:t>90</w:t>
                  </w:r>
                </w:p>
                <w:p w:rsidR="00D80CCB" w:rsidRPr="00D80CCB" w:rsidRDefault="00D80CCB" w:rsidP="00D80CCB">
                  <w:pPr>
                    <w:tabs>
                      <w:tab w:val="left" w:pos="226"/>
                      <w:tab w:val="left" w:pos="1763"/>
                    </w:tabs>
                    <w:spacing w:after="0"/>
                    <w:jc w:val="both"/>
                    <w:rPr>
                      <w:rFonts w:ascii="Times New Roman" w:hAnsi="Times New Roman" w:cs="Times New Roman"/>
                      <w:b/>
                      <w:sz w:val="24"/>
                      <w:szCs w:val="24"/>
                      <w:lang w:val="ro-RO"/>
                    </w:rPr>
                  </w:pPr>
                  <w:r w:rsidRPr="00D80CCB">
                    <w:rPr>
                      <w:rFonts w:ascii="Times New Roman" w:hAnsi="Times New Roman" w:cs="Times New Roman"/>
                      <w:sz w:val="24"/>
                      <w:szCs w:val="24"/>
                      <w:lang w:val="ro-RO"/>
                    </w:rPr>
                    <w:t xml:space="preserve">Titlul obţinut: </w:t>
                  </w:r>
                  <w:r w:rsidRPr="005557E9">
                    <w:rPr>
                      <w:rFonts w:ascii="Times New Roman" w:eastAsia="Times New Roman" w:hAnsi="Times New Roman"/>
                      <w:b/>
                      <w:sz w:val="24"/>
                      <w:szCs w:val="24"/>
                      <w:lang w:val="ro-RO"/>
                    </w:rPr>
                    <w:t xml:space="preserve">MASTER ÎN </w:t>
                  </w:r>
                  <w:r>
                    <w:rPr>
                      <w:rFonts w:ascii="Times New Roman" w:eastAsia="Times New Roman" w:hAnsi="Times New Roman"/>
                      <w:b/>
                      <w:sz w:val="24"/>
                      <w:szCs w:val="24"/>
                      <w:lang w:val="ro-RO"/>
                    </w:rPr>
                    <w:t>DREPT</w:t>
                  </w:r>
                </w:p>
                <w:p w:rsidR="00D80CCB" w:rsidRPr="00D80CCB" w:rsidRDefault="00D80CCB" w:rsidP="00D80CCB">
                  <w:pPr>
                    <w:tabs>
                      <w:tab w:val="left" w:pos="226"/>
                      <w:tab w:val="left" w:pos="1763"/>
                    </w:tabs>
                    <w:spacing w:after="0"/>
                    <w:jc w:val="both"/>
                    <w:rPr>
                      <w:rFonts w:ascii="Times New Roman" w:hAnsi="Times New Roman" w:cs="Times New Roman"/>
                      <w:b/>
                      <w:sz w:val="24"/>
                      <w:szCs w:val="24"/>
                      <w:lang w:val="ro-RO"/>
                    </w:rPr>
                  </w:pPr>
                  <w:r w:rsidRPr="00D80CCB">
                    <w:rPr>
                      <w:rFonts w:ascii="Times New Roman" w:hAnsi="Times New Roman" w:cs="Times New Roman"/>
                      <w:sz w:val="24"/>
                      <w:szCs w:val="24"/>
                      <w:lang w:val="ro-RO"/>
                    </w:rPr>
                    <w:t xml:space="preserve">Baza admiterii: </w:t>
                  </w:r>
                  <w:r w:rsidRPr="008B6321">
                    <w:rPr>
                      <w:rFonts w:ascii="Times New Roman" w:hAnsi="Times New Roman"/>
                      <w:b/>
                      <w:sz w:val="24"/>
                      <w:szCs w:val="24"/>
                      <w:lang w:val="ro-RO"/>
                    </w:rPr>
                    <w:t>Diplomă de studii</w:t>
                  </w:r>
                  <w:r w:rsidRPr="009B0C27">
                    <w:rPr>
                      <w:rFonts w:ascii="Times New Roman" w:hAnsi="Times New Roman"/>
                      <w:b/>
                      <w:sz w:val="24"/>
                      <w:szCs w:val="24"/>
                      <w:lang w:val="ro-RO"/>
                    </w:rPr>
                    <w:t xml:space="preserve"> superioare</w:t>
                  </w:r>
                  <w:r>
                    <w:rPr>
                      <w:rFonts w:ascii="Times New Roman" w:hAnsi="Times New Roman"/>
                      <w:b/>
                      <w:sz w:val="24"/>
                      <w:szCs w:val="24"/>
                      <w:lang w:val="ro-RO"/>
                    </w:rPr>
                    <w:t xml:space="preserve"> de licență</w:t>
                  </w:r>
                </w:p>
                <w:p w:rsidR="00D80CCB" w:rsidRPr="00D80CCB" w:rsidRDefault="00D80CCB" w:rsidP="00D80CCB">
                  <w:pPr>
                    <w:tabs>
                      <w:tab w:val="left" w:pos="226"/>
                      <w:tab w:val="left" w:pos="1763"/>
                    </w:tabs>
                    <w:spacing w:after="0"/>
                    <w:jc w:val="both"/>
                    <w:rPr>
                      <w:rFonts w:ascii="Times New Roman" w:hAnsi="Times New Roman" w:cs="Times New Roman"/>
                      <w:b/>
                      <w:sz w:val="24"/>
                      <w:szCs w:val="24"/>
                      <w:lang w:val="ro-RO"/>
                    </w:rPr>
                  </w:pPr>
                  <w:r w:rsidRPr="00D80CCB">
                    <w:rPr>
                      <w:rFonts w:ascii="Times New Roman" w:hAnsi="Times New Roman" w:cs="Times New Roman"/>
                      <w:sz w:val="24"/>
                      <w:szCs w:val="24"/>
                      <w:lang w:val="ro-RO"/>
                    </w:rPr>
                    <w:t xml:space="preserve">Limba de instruire: </w:t>
                  </w:r>
                  <w:r w:rsidRPr="00D80CCB">
                    <w:rPr>
                      <w:rFonts w:ascii="Times New Roman" w:hAnsi="Times New Roman" w:cs="Times New Roman"/>
                      <w:b/>
                      <w:sz w:val="24"/>
                      <w:szCs w:val="24"/>
                      <w:lang w:val="ro-RO"/>
                    </w:rPr>
                    <w:t>română</w:t>
                  </w:r>
                </w:p>
                <w:p w:rsidR="00D80CCB" w:rsidRPr="00D80CCB" w:rsidRDefault="00D80CCB" w:rsidP="00D80CCB">
                  <w:pPr>
                    <w:tabs>
                      <w:tab w:val="left" w:pos="226"/>
                      <w:tab w:val="left" w:pos="1763"/>
                    </w:tabs>
                    <w:spacing w:after="0"/>
                    <w:jc w:val="both"/>
                    <w:rPr>
                      <w:rFonts w:ascii="Times New Roman" w:hAnsi="Times New Roman" w:cs="Times New Roman"/>
                      <w:sz w:val="24"/>
                      <w:szCs w:val="24"/>
                      <w:lang w:val="ro-RO"/>
                    </w:rPr>
                  </w:pPr>
                  <w:r w:rsidRPr="00D80CCB">
                    <w:rPr>
                      <w:rFonts w:ascii="Times New Roman" w:hAnsi="Times New Roman" w:cs="Times New Roman"/>
                      <w:sz w:val="24"/>
                      <w:szCs w:val="24"/>
                      <w:lang w:val="ro-RO"/>
                    </w:rPr>
                    <w:t xml:space="preserve">Forma de organizare a învăţământului: </w:t>
                  </w:r>
                  <w:r w:rsidRPr="00F81F6E">
                    <w:rPr>
                      <w:rFonts w:ascii="Times New Roman" w:hAnsi="Times New Roman"/>
                      <w:b/>
                      <w:sz w:val="24"/>
                      <w:szCs w:val="24"/>
                      <w:lang w:val="ro-RO"/>
                    </w:rPr>
                    <w:t>Cu frecvenţă</w:t>
                  </w:r>
                </w:p>
              </w:tc>
            </w:tr>
          </w:tbl>
          <w:p w:rsidR="00D80CCB" w:rsidRPr="00D80CCB" w:rsidRDefault="00D80CCB" w:rsidP="00D80CCB">
            <w:pPr>
              <w:tabs>
                <w:tab w:val="left" w:pos="226"/>
                <w:tab w:val="left" w:pos="1763"/>
              </w:tabs>
              <w:spacing w:after="0"/>
              <w:rPr>
                <w:rFonts w:ascii="Times New Roman" w:hAnsi="Times New Roman" w:cs="Times New Roman"/>
                <w:b/>
                <w:sz w:val="24"/>
                <w:szCs w:val="24"/>
                <w:lang w:val="ro-RO"/>
              </w:rPr>
            </w:pPr>
          </w:p>
        </w:tc>
        <w:tc>
          <w:tcPr>
            <w:tcW w:w="3603" w:type="dxa"/>
          </w:tcPr>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APROBAT</w:t>
            </w: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Senatul Universităţii de Stat „Bogdan Petriceicu Hasdeu”</w:t>
            </w: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din Cahul,</w:t>
            </w: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Proces-verbal nr.  ___</w:t>
            </w: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din ______________</w:t>
            </w: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Preşedintele Senatului</w:t>
            </w:r>
          </w:p>
          <w:p w:rsidR="00D80CCB" w:rsidRPr="00D80CCB"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dr. hab., prof.univ.</w:t>
            </w:r>
          </w:p>
          <w:p w:rsidR="00D80CCB" w:rsidRPr="00E43280" w:rsidRDefault="00D80CCB" w:rsidP="00D80CCB">
            <w:pPr>
              <w:spacing w:after="0"/>
              <w:jc w:val="center"/>
              <w:rPr>
                <w:rFonts w:ascii="Times New Roman" w:hAnsi="Times New Roman" w:cs="Times New Roman"/>
                <w:b/>
                <w:sz w:val="24"/>
                <w:szCs w:val="24"/>
                <w:lang w:val="ro-RO"/>
              </w:rPr>
            </w:pPr>
            <w:r w:rsidRPr="00D80CCB">
              <w:rPr>
                <w:rFonts w:ascii="Times New Roman" w:hAnsi="Times New Roman" w:cs="Times New Roman"/>
                <w:b/>
                <w:sz w:val="24"/>
                <w:szCs w:val="24"/>
                <w:lang w:val="ro-RO"/>
              </w:rPr>
              <w:t xml:space="preserve">_______________ </w:t>
            </w:r>
            <w:r w:rsidR="00E43280">
              <w:rPr>
                <w:rFonts w:ascii="Times New Roman" w:hAnsi="Times New Roman" w:cs="Times New Roman"/>
                <w:b/>
                <w:sz w:val="24"/>
                <w:szCs w:val="24"/>
                <w:lang w:val="ro-RO"/>
              </w:rPr>
              <w:t>Todos Irina</w:t>
            </w: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b/>
                <w:sz w:val="24"/>
                <w:szCs w:val="24"/>
                <w:lang w:val="ro-RO"/>
              </w:rPr>
            </w:pPr>
          </w:p>
          <w:p w:rsidR="00D80CCB" w:rsidRPr="00D80CCB" w:rsidRDefault="00D80CCB" w:rsidP="00D80CCB">
            <w:pPr>
              <w:spacing w:after="0"/>
              <w:jc w:val="center"/>
              <w:rPr>
                <w:rFonts w:ascii="Times New Roman" w:hAnsi="Times New Roman" w:cs="Times New Roman"/>
                <w:sz w:val="24"/>
                <w:szCs w:val="24"/>
                <w:lang w:val="ro-RO"/>
              </w:rPr>
            </w:pPr>
            <w:r w:rsidRPr="00D80CCB">
              <w:rPr>
                <w:rFonts w:ascii="Times New Roman" w:hAnsi="Times New Roman" w:cs="Times New Roman"/>
                <w:b/>
                <w:sz w:val="24"/>
                <w:szCs w:val="24"/>
                <w:lang w:val="ro-RO"/>
              </w:rPr>
              <w:t>Consiliul pentru Dezvoltare Strategică Instituțională a USC nr. ___ / __ din _________</w:t>
            </w:r>
          </w:p>
        </w:tc>
      </w:tr>
    </w:tbl>
    <w:p w:rsidR="00D80CCB" w:rsidRPr="00D80CCB" w:rsidRDefault="00D80CCB" w:rsidP="00D80CCB">
      <w:pPr>
        <w:spacing w:after="0"/>
        <w:rPr>
          <w:rFonts w:ascii="Times New Roman" w:hAnsi="Times New Roman" w:cs="Times New Roman"/>
          <w:b/>
          <w:sz w:val="24"/>
          <w:szCs w:val="24"/>
          <w:lang w:val="ro-RO"/>
        </w:rPr>
      </w:pPr>
    </w:p>
    <w:p w:rsidR="00D80CCB" w:rsidRPr="00D80CCB" w:rsidRDefault="00D80CCB" w:rsidP="00D80CCB">
      <w:pPr>
        <w:spacing w:after="0"/>
        <w:jc w:val="both"/>
        <w:rPr>
          <w:rFonts w:ascii="Times New Roman" w:hAnsi="Times New Roman" w:cs="Times New Roman"/>
          <w:b/>
          <w:sz w:val="24"/>
          <w:szCs w:val="24"/>
          <w:lang w:val="ro-RO"/>
        </w:rPr>
      </w:pPr>
    </w:p>
    <w:p w:rsidR="00D80CCB" w:rsidRPr="00214006" w:rsidRDefault="00D80CCB" w:rsidP="00D80CCB">
      <w:pPr>
        <w:spacing w:after="0"/>
        <w:jc w:val="both"/>
        <w:rPr>
          <w:b/>
          <w:lang w:val="ro-RO"/>
        </w:rPr>
      </w:pPr>
    </w:p>
    <w:p w:rsidR="00D80CCB" w:rsidRPr="00214006" w:rsidRDefault="00D80CCB" w:rsidP="00D80CCB">
      <w:pPr>
        <w:spacing w:after="0"/>
        <w:jc w:val="both"/>
        <w:rPr>
          <w:b/>
          <w:lang w:val="ro-RO"/>
        </w:rPr>
      </w:pPr>
    </w:p>
    <w:p w:rsidR="00D80CCB" w:rsidRPr="00214006" w:rsidRDefault="00D80CCB" w:rsidP="00D80CCB">
      <w:pPr>
        <w:spacing w:after="0"/>
        <w:jc w:val="both"/>
        <w:rPr>
          <w:b/>
          <w:lang w:val="ro-RO"/>
        </w:rPr>
      </w:pPr>
    </w:p>
    <w:p w:rsidR="00D80CCB" w:rsidRPr="00214006" w:rsidRDefault="00D80CCB" w:rsidP="00D80CCB">
      <w:pPr>
        <w:spacing w:after="0"/>
        <w:jc w:val="both"/>
        <w:rPr>
          <w:b/>
          <w:lang w:val="ro-RO"/>
        </w:rPr>
      </w:pPr>
    </w:p>
    <w:p w:rsidR="00D62480" w:rsidRDefault="00D62480" w:rsidP="00D62480">
      <w:pPr>
        <w:spacing w:after="0" w:line="240" w:lineRule="auto"/>
        <w:jc w:val="center"/>
        <w:outlineLvl w:val="0"/>
        <w:rPr>
          <w:rFonts w:ascii="Times New Roman" w:hAnsi="Times New Roman"/>
          <w:b/>
          <w:sz w:val="24"/>
          <w:szCs w:val="24"/>
          <w:lang w:val="ro-RO"/>
        </w:rPr>
      </w:pPr>
    </w:p>
    <w:p w:rsidR="00B25CB5" w:rsidRDefault="00B25CB5" w:rsidP="00D62480">
      <w:pPr>
        <w:spacing w:after="0"/>
        <w:rPr>
          <w:rFonts w:ascii="Times New Roman" w:hAnsi="Times New Roman"/>
          <w:b/>
          <w:sz w:val="24"/>
          <w:szCs w:val="24"/>
          <w:lang w:val="ro-RO"/>
        </w:rPr>
      </w:pPr>
      <w:bookmarkStart w:id="0" w:name="_GoBack"/>
      <w:bookmarkEnd w:id="0"/>
    </w:p>
    <w:p w:rsidR="00D62480" w:rsidRPr="00887EF0" w:rsidRDefault="00D62480" w:rsidP="00D62480">
      <w:pPr>
        <w:spacing w:after="0"/>
        <w:jc w:val="center"/>
        <w:rPr>
          <w:rFonts w:ascii="Times New Roman" w:hAnsi="Times New Roman"/>
          <w:b/>
          <w:sz w:val="24"/>
          <w:szCs w:val="24"/>
          <w:lang w:val="ro-RO"/>
        </w:rPr>
      </w:pPr>
      <w:r w:rsidRPr="00887EF0">
        <w:rPr>
          <w:rFonts w:ascii="Times New Roman" w:hAnsi="Times New Roman"/>
          <w:b/>
          <w:sz w:val="24"/>
          <w:szCs w:val="24"/>
          <w:lang w:val="ro-RO"/>
        </w:rPr>
        <w:t>CALENDARUL UNIVERSITAR / GRAFICUL PROCESULUI DE STUDII</w:t>
      </w:r>
    </w:p>
    <w:p w:rsidR="00D80CCB" w:rsidRPr="00887EF0" w:rsidRDefault="00D80CCB" w:rsidP="00D62480">
      <w:pPr>
        <w:spacing w:after="0"/>
        <w:jc w:val="center"/>
        <w:rPr>
          <w:rFonts w:ascii="Times New Roman" w:hAnsi="Times New Roman"/>
          <w:b/>
          <w:sz w:val="24"/>
          <w:szCs w:val="24"/>
          <w:lang w:val="ro-RO"/>
        </w:rPr>
      </w:pPr>
    </w:p>
    <w:tbl>
      <w:tblPr>
        <w:tblStyle w:val="a9"/>
        <w:tblW w:w="0" w:type="auto"/>
        <w:tblLook w:val="04A0" w:firstRow="1" w:lastRow="0" w:firstColumn="1" w:lastColumn="0" w:noHBand="0" w:noVBand="1"/>
      </w:tblPr>
      <w:tblGrid>
        <w:gridCol w:w="1191"/>
        <w:gridCol w:w="1648"/>
        <w:gridCol w:w="1522"/>
        <w:gridCol w:w="1765"/>
        <w:gridCol w:w="1437"/>
        <w:gridCol w:w="1437"/>
        <w:gridCol w:w="1437"/>
        <w:gridCol w:w="1441"/>
        <w:gridCol w:w="1470"/>
        <w:gridCol w:w="1438"/>
      </w:tblGrid>
      <w:tr w:rsidR="00D80CCB" w:rsidRPr="00E43280" w:rsidTr="00E447B1">
        <w:tc>
          <w:tcPr>
            <w:tcW w:w="1191" w:type="dxa"/>
            <w:vMerge w:val="restart"/>
          </w:tcPr>
          <w:p w:rsidR="00D80CCB" w:rsidRPr="00E43280" w:rsidRDefault="00D80CCB" w:rsidP="00E447B1">
            <w:pPr>
              <w:jc w:val="both"/>
              <w:rPr>
                <w:rFonts w:ascii="Times New Roman" w:hAnsi="Times New Roman" w:cs="Times New Roman"/>
                <w:b/>
                <w:lang w:val="ro-RO"/>
              </w:rPr>
            </w:pPr>
            <w:r w:rsidRPr="00E43280">
              <w:rPr>
                <w:rFonts w:ascii="Times New Roman" w:hAnsi="Times New Roman" w:cs="Times New Roman"/>
                <w:b/>
                <w:lang w:val="ro-RO"/>
              </w:rPr>
              <w:t>An de studii</w:t>
            </w:r>
          </w:p>
        </w:tc>
        <w:tc>
          <w:tcPr>
            <w:tcW w:w="13595" w:type="dxa"/>
            <w:gridSpan w:val="9"/>
          </w:tcPr>
          <w:p w:rsidR="00D80CCB" w:rsidRPr="00E43280" w:rsidRDefault="00D80CCB" w:rsidP="00E447B1">
            <w:pPr>
              <w:jc w:val="center"/>
              <w:rPr>
                <w:rFonts w:ascii="Times New Roman" w:hAnsi="Times New Roman" w:cs="Times New Roman"/>
                <w:b/>
                <w:lang w:val="ro-RO"/>
              </w:rPr>
            </w:pPr>
            <w:r w:rsidRPr="00E43280">
              <w:rPr>
                <w:rFonts w:ascii="Times New Roman" w:hAnsi="Times New Roman" w:cs="Times New Roman"/>
                <w:b/>
                <w:lang w:val="ro-RO"/>
              </w:rPr>
              <w:t xml:space="preserve">Termene </w:t>
            </w:r>
            <w:r w:rsidRPr="00E43280">
              <w:rPr>
                <w:rFonts w:ascii="Times New Roman" w:hAnsi="Times New Roman" w:cs="Times New Roman"/>
                <w:lang w:val="ro-RO"/>
              </w:rPr>
              <w:t>(</w:t>
            </w:r>
            <w:r w:rsidRPr="00E43280">
              <w:rPr>
                <w:rFonts w:ascii="Times New Roman" w:hAnsi="Times New Roman" w:cs="Times New Roman"/>
                <w:i/>
                <w:lang w:val="ro-RO"/>
              </w:rPr>
              <w:t>date calendaristice</w:t>
            </w:r>
            <w:r w:rsidRPr="00E43280">
              <w:rPr>
                <w:rFonts w:ascii="Times New Roman" w:hAnsi="Times New Roman" w:cs="Times New Roman"/>
                <w:b/>
                <w:lang w:val="ro-RO"/>
              </w:rPr>
              <w:t xml:space="preserve"> </w:t>
            </w:r>
            <w:r w:rsidRPr="00E43280">
              <w:rPr>
                <w:rFonts w:ascii="Times New Roman" w:hAnsi="Times New Roman" w:cs="Times New Roman"/>
                <w:i/>
                <w:lang w:val="ro-RO"/>
              </w:rPr>
              <w:t>exprimate în</w:t>
            </w:r>
            <w:r w:rsidRPr="00E43280">
              <w:rPr>
                <w:rFonts w:ascii="Times New Roman" w:hAnsi="Times New Roman" w:cs="Times New Roman"/>
                <w:b/>
                <w:lang w:val="ro-RO"/>
              </w:rPr>
              <w:t xml:space="preserve"> </w:t>
            </w:r>
            <w:r w:rsidRPr="00E43280">
              <w:rPr>
                <w:rFonts w:ascii="Times New Roman" w:hAnsi="Times New Roman" w:cs="Times New Roman"/>
                <w:i/>
                <w:lang w:val="ro-RO"/>
              </w:rPr>
              <w:t>luni</w:t>
            </w:r>
            <w:r w:rsidRPr="00E43280">
              <w:rPr>
                <w:rFonts w:ascii="Times New Roman" w:hAnsi="Times New Roman" w:cs="Times New Roman"/>
                <w:lang w:val="ro-RO"/>
              </w:rPr>
              <w:t>)</w:t>
            </w:r>
            <w:r w:rsidRPr="00E43280">
              <w:rPr>
                <w:rFonts w:ascii="Times New Roman" w:hAnsi="Times New Roman" w:cs="Times New Roman"/>
                <w:b/>
                <w:lang w:val="ro-RO"/>
              </w:rPr>
              <w:t xml:space="preserve"> și durată </w:t>
            </w:r>
            <w:r w:rsidRPr="00E43280">
              <w:rPr>
                <w:rFonts w:ascii="Times New Roman" w:hAnsi="Times New Roman" w:cs="Times New Roman"/>
                <w:lang w:val="ro-RO"/>
              </w:rPr>
              <w:t>(</w:t>
            </w:r>
            <w:r w:rsidRPr="00E43280">
              <w:rPr>
                <w:rFonts w:ascii="Times New Roman" w:hAnsi="Times New Roman" w:cs="Times New Roman"/>
                <w:i/>
                <w:lang w:val="ro-RO"/>
              </w:rPr>
              <w:t>număr de săptămâni</w:t>
            </w:r>
            <w:r w:rsidRPr="00E43280">
              <w:rPr>
                <w:rFonts w:ascii="Times New Roman" w:hAnsi="Times New Roman" w:cs="Times New Roman"/>
                <w:lang w:val="ro-RO"/>
              </w:rPr>
              <w:t>)</w:t>
            </w:r>
          </w:p>
        </w:tc>
      </w:tr>
      <w:tr w:rsidR="00D80CCB" w:rsidRPr="00D80CCB" w:rsidTr="00E447B1">
        <w:tc>
          <w:tcPr>
            <w:tcW w:w="1191" w:type="dxa"/>
            <w:vMerge/>
          </w:tcPr>
          <w:p w:rsidR="00D80CCB" w:rsidRPr="00E43280" w:rsidRDefault="00D80CCB" w:rsidP="00E447B1">
            <w:pPr>
              <w:jc w:val="both"/>
              <w:rPr>
                <w:rFonts w:ascii="Times New Roman" w:hAnsi="Times New Roman" w:cs="Times New Roman"/>
                <w:b/>
                <w:lang w:val="ro-RO"/>
              </w:rPr>
            </w:pPr>
          </w:p>
        </w:tc>
        <w:tc>
          <w:tcPr>
            <w:tcW w:w="3170" w:type="dxa"/>
            <w:gridSpan w:val="2"/>
          </w:tcPr>
          <w:p w:rsidR="00D80CCB" w:rsidRPr="00E43280" w:rsidRDefault="00D80CCB" w:rsidP="00E447B1">
            <w:pPr>
              <w:jc w:val="center"/>
              <w:rPr>
                <w:rFonts w:ascii="Times New Roman" w:hAnsi="Times New Roman" w:cs="Times New Roman"/>
                <w:b/>
                <w:lang w:val="ro-RO"/>
              </w:rPr>
            </w:pPr>
            <w:r w:rsidRPr="00E43280">
              <w:rPr>
                <w:rFonts w:ascii="Times New Roman" w:hAnsi="Times New Roman" w:cs="Times New Roman"/>
                <w:b/>
                <w:lang w:val="ro-RO"/>
              </w:rPr>
              <w:t>Activități didactice</w:t>
            </w:r>
          </w:p>
        </w:tc>
        <w:tc>
          <w:tcPr>
            <w:tcW w:w="3202" w:type="dxa"/>
            <w:gridSpan w:val="2"/>
          </w:tcPr>
          <w:p w:rsidR="00D80CCB" w:rsidRPr="00E43280" w:rsidRDefault="00D80CCB" w:rsidP="00E447B1">
            <w:pPr>
              <w:jc w:val="center"/>
              <w:rPr>
                <w:rFonts w:ascii="Times New Roman" w:hAnsi="Times New Roman" w:cs="Times New Roman"/>
                <w:b/>
                <w:lang w:val="ro-RO"/>
              </w:rPr>
            </w:pPr>
            <w:r w:rsidRPr="00E43280">
              <w:rPr>
                <w:rFonts w:ascii="Times New Roman" w:hAnsi="Times New Roman" w:cs="Times New Roman"/>
                <w:b/>
                <w:lang w:val="ro-RO"/>
              </w:rPr>
              <w:t>Sesiuni de examinare</w:t>
            </w:r>
          </w:p>
        </w:tc>
        <w:tc>
          <w:tcPr>
            <w:tcW w:w="2874" w:type="dxa"/>
            <w:gridSpan w:val="2"/>
          </w:tcPr>
          <w:p w:rsidR="00D80CCB" w:rsidRPr="00E43280" w:rsidRDefault="00D80CCB" w:rsidP="00E447B1">
            <w:pPr>
              <w:jc w:val="both"/>
              <w:rPr>
                <w:rFonts w:ascii="Times New Roman" w:hAnsi="Times New Roman" w:cs="Times New Roman"/>
                <w:b/>
                <w:lang w:val="ro-RO"/>
              </w:rPr>
            </w:pPr>
            <w:r w:rsidRPr="00E43280">
              <w:rPr>
                <w:rFonts w:ascii="Times New Roman" w:hAnsi="Times New Roman" w:cs="Times New Roman"/>
                <w:b/>
                <w:lang w:val="ro-RO"/>
              </w:rPr>
              <w:t>Stagii de practică</w:t>
            </w:r>
          </w:p>
        </w:tc>
        <w:tc>
          <w:tcPr>
            <w:tcW w:w="4349" w:type="dxa"/>
            <w:gridSpan w:val="3"/>
          </w:tcPr>
          <w:p w:rsidR="00D80CCB" w:rsidRPr="00E43280" w:rsidRDefault="00D80CCB" w:rsidP="00E447B1">
            <w:pPr>
              <w:jc w:val="center"/>
              <w:rPr>
                <w:rFonts w:ascii="Times New Roman" w:hAnsi="Times New Roman" w:cs="Times New Roman"/>
                <w:b/>
                <w:lang w:val="ro-RO"/>
              </w:rPr>
            </w:pPr>
            <w:r w:rsidRPr="00E43280">
              <w:rPr>
                <w:rFonts w:ascii="Times New Roman" w:hAnsi="Times New Roman" w:cs="Times New Roman"/>
                <w:b/>
                <w:lang w:val="ro-RO"/>
              </w:rPr>
              <w:t>Vacanțe</w:t>
            </w:r>
          </w:p>
        </w:tc>
      </w:tr>
      <w:tr w:rsidR="00D80CCB" w:rsidRPr="00D80CCB" w:rsidTr="00E447B1">
        <w:tc>
          <w:tcPr>
            <w:tcW w:w="1191" w:type="dxa"/>
            <w:vMerge/>
          </w:tcPr>
          <w:p w:rsidR="00D80CCB" w:rsidRPr="00E43280" w:rsidRDefault="00D80CCB" w:rsidP="00E447B1">
            <w:pPr>
              <w:jc w:val="both"/>
              <w:rPr>
                <w:rFonts w:ascii="Times New Roman" w:hAnsi="Times New Roman" w:cs="Times New Roman"/>
                <w:b/>
                <w:lang w:val="ro-RO"/>
              </w:rPr>
            </w:pPr>
          </w:p>
        </w:tc>
        <w:tc>
          <w:tcPr>
            <w:tcW w:w="1648" w:type="dxa"/>
          </w:tcPr>
          <w:p w:rsidR="00D80CCB" w:rsidRPr="00E43280" w:rsidRDefault="00D80CCB" w:rsidP="00E447B1">
            <w:pPr>
              <w:jc w:val="center"/>
              <w:rPr>
                <w:rFonts w:ascii="Times New Roman" w:hAnsi="Times New Roman" w:cs="Times New Roman"/>
                <w:b/>
                <w:lang w:val="ro-RO"/>
              </w:rPr>
            </w:pPr>
            <w:r w:rsidRPr="00E43280">
              <w:rPr>
                <w:rFonts w:ascii="Times New Roman" w:hAnsi="Times New Roman" w:cs="Times New Roman"/>
                <w:b/>
                <w:lang w:val="ro-RO"/>
              </w:rPr>
              <w:t>Sem. I</w:t>
            </w:r>
          </w:p>
        </w:tc>
        <w:tc>
          <w:tcPr>
            <w:tcW w:w="1522" w:type="dxa"/>
          </w:tcPr>
          <w:p w:rsidR="00D80CCB" w:rsidRPr="00E43280" w:rsidRDefault="00D80CCB" w:rsidP="00E447B1">
            <w:pPr>
              <w:jc w:val="both"/>
              <w:rPr>
                <w:rFonts w:ascii="Times New Roman" w:hAnsi="Times New Roman" w:cs="Times New Roman"/>
                <w:b/>
                <w:lang w:val="ro-RO"/>
              </w:rPr>
            </w:pPr>
            <w:r w:rsidRPr="00E43280">
              <w:rPr>
                <w:rFonts w:ascii="Times New Roman" w:hAnsi="Times New Roman" w:cs="Times New Roman"/>
                <w:b/>
                <w:lang w:val="ro-RO"/>
              </w:rPr>
              <w:t>Sem. II</w:t>
            </w:r>
          </w:p>
        </w:tc>
        <w:tc>
          <w:tcPr>
            <w:tcW w:w="1765" w:type="dxa"/>
          </w:tcPr>
          <w:p w:rsidR="00D80CCB" w:rsidRPr="00E43280" w:rsidRDefault="00D80CCB" w:rsidP="00E447B1">
            <w:pPr>
              <w:jc w:val="center"/>
              <w:rPr>
                <w:rFonts w:ascii="Times New Roman" w:hAnsi="Times New Roman" w:cs="Times New Roman"/>
                <w:b/>
                <w:lang w:val="ro-RO"/>
              </w:rPr>
            </w:pPr>
            <w:r w:rsidRPr="00E43280">
              <w:rPr>
                <w:rFonts w:ascii="Times New Roman" w:hAnsi="Times New Roman" w:cs="Times New Roman"/>
                <w:b/>
                <w:lang w:val="ro-RO"/>
              </w:rPr>
              <w:t>Sem. I</w:t>
            </w:r>
          </w:p>
        </w:tc>
        <w:tc>
          <w:tcPr>
            <w:tcW w:w="1437" w:type="dxa"/>
          </w:tcPr>
          <w:p w:rsidR="00D80CCB" w:rsidRPr="00E43280" w:rsidRDefault="00D80CCB" w:rsidP="00E447B1">
            <w:pPr>
              <w:jc w:val="both"/>
              <w:rPr>
                <w:rFonts w:ascii="Times New Roman" w:hAnsi="Times New Roman" w:cs="Times New Roman"/>
                <w:b/>
                <w:lang w:val="ro-RO"/>
              </w:rPr>
            </w:pPr>
            <w:r w:rsidRPr="00E43280">
              <w:rPr>
                <w:rFonts w:ascii="Times New Roman" w:hAnsi="Times New Roman" w:cs="Times New Roman"/>
                <w:b/>
                <w:lang w:val="ro-RO"/>
              </w:rPr>
              <w:t>Sem. II</w:t>
            </w:r>
          </w:p>
        </w:tc>
        <w:tc>
          <w:tcPr>
            <w:tcW w:w="1437" w:type="dxa"/>
          </w:tcPr>
          <w:p w:rsidR="00D80CCB" w:rsidRPr="00E43280" w:rsidRDefault="00D80CCB" w:rsidP="00E447B1">
            <w:pPr>
              <w:jc w:val="center"/>
              <w:rPr>
                <w:rFonts w:ascii="Times New Roman" w:hAnsi="Times New Roman" w:cs="Times New Roman"/>
                <w:b/>
                <w:lang w:val="ro-RO"/>
              </w:rPr>
            </w:pPr>
            <w:r w:rsidRPr="00E43280">
              <w:rPr>
                <w:rFonts w:ascii="Times New Roman" w:hAnsi="Times New Roman" w:cs="Times New Roman"/>
                <w:b/>
                <w:lang w:val="ro-RO"/>
              </w:rPr>
              <w:t>Sem. I</w:t>
            </w:r>
          </w:p>
        </w:tc>
        <w:tc>
          <w:tcPr>
            <w:tcW w:w="1437" w:type="dxa"/>
          </w:tcPr>
          <w:p w:rsidR="00D80CCB" w:rsidRPr="00E43280" w:rsidRDefault="00D80CCB" w:rsidP="00E447B1">
            <w:pPr>
              <w:jc w:val="both"/>
              <w:rPr>
                <w:rFonts w:ascii="Times New Roman" w:hAnsi="Times New Roman" w:cs="Times New Roman"/>
                <w:b/>
                <w:lang w:val="ro-RO"/>
              </w:rPr>
            </w:pPr>
            <w:r w:rsidRPr="00E43280">
              <w:rPr>
                <w:rFonts w:ascii="Times New Roman" w:hAnsi="Times New Roman" w:cs="Times New Roman"/>
                <w:b/>
                <w:lang w:val="ro-RO"/>
              </w:rPr>
              <w:t>Sem. II</w:t>
            </w:r>
          </w:p>
        </w:tc>
        <w:tc>
          <w:tcPr>
            <w:tcW w:w="1441" w:type="dxa"/>
          </w:tcPr>
          <w:p w:rsidR="00D80CCB" w:rsidRPr="00E43280" w:rsidRDefault="00D80CCB" w:rsidP="00E447B1">
            <w:pPr>
              <w:jc w:val="center"/>
              <w:rPr>
                <w:rFonts w:ascii="Times New Roman" w:hAnsi="Times New Roman" w:cs="Times New Roman"/>
                <w:b/>
                <w:lang w:val="ro-RO"/>
              </w:rPr>
            </w:pPr>
            <w:r w:rsidRPr="00E43280">
              <w:rPr>
                <w:rFonts w:ascii="Times New Roman" w:hAnsi="Times New Roman" w:cs="Times New Roman"/>
                <w:b/>
                <w:lang w:val="ro-RO"/>
              </w:rPr>
              <w:t>Iarnă</w:t>
            </w:r>
          </w:p>
        </w:tc>
        <w:tc>
          <w:tcPr>
            <w:tcW w:w="1470" w:type="dxa"/>
          </w:tcPr>
          <w:p w:rsidR="00D80CCB" w:rsidRPr="00E43280" w:rsidRDefault="00D80CCB" w:rsidP="00E447B1">
            <w:pPr>
              <w:jc w:val="both"/>
              <w:rPr>
                <w:rFonts w:ascii="Times New Roman" w:hAnsi="Times New Roman" w:cs="Times New Roman"/>
                <w:b/>
                <w:lang w:val="ro-RO"/>
              </w:rPr>
            </w:pPr>
            <w:r w:rsidRPr="00E43280">
              <w:rPr>
                <w:rFonts w:ascii="Times New Roman" w:hAnsi="Times New Roman" w:cs="Times New Roman"/>
                <w:b/>
                <w:lang w:val="ro-RO"/>
              </w:rPr>
              <w:t>Primăvară</w:t>
            </w:r>
          </w:p>
        </w:tc>
        <w:tc>
          <w:tcPr>
            <w:tcW w:w="1438" w:type="dxa"/>
          </w:tcPr>
          <w:p w:rsidR="00D80CCB" w:rsidRPr="00E43280" w:rsidRDefault="00D80CCB" w:rsidP="00E447B1">
            <w:pPr>
              <w:jc w:val="center"/>
              <w:rPr>
                <w:rFonts w:ascii="Times New Roman" w:hAnsi="Times New Roman" w:cs="Times New Roman"/>
                <w:b/>
                <w:lang w:val="ro-RO"/>
              </w:rPr>
            </w:pPr>
            <w:r w:rsidRPr="00E43280">
              <w:rPr>
                <w:rFonts w:ascii="Times New Roman" w:hAnsi="Times New Roman" w:cs="Times New Roman"/>
                <w:b/>
                <w:lang w:val="ro-RO"/>
              </w:rPr>
              <w:t>Vară</w:t>
            </w:r>
          </w:p>
        </w:tc>
      </w:tr>
      <w:tr w:rsidR="00D80CCB" w:rsidRPr="00D80CCB" w:rsidTr="00E447B1">
        <w:tc>
          <w:tcPr>
            <w:tcW w:w="1191" w:type="dxa"/>
          </w:tcPr>
          <w:p w:rsidR="00D80CCB" w:rsidRPr="00E43280" w:rsidRDefault="00D80CCB" w:rsidP="00E447B1">
            <w:pPr>
              <w:jc w:val="center"/>
              <w:rPr>
                <w:rFonts w:ascii="Times New Roman" w:hAnsi="Times New Roman" w:cs="Times New Roman"/>
                <w:lang w:val="ro-RO"/>
              </w:rPr>
            </w:pPr>
            <w:r w:rsidRPr="00E43280">
              <w:rPr>
                <w:rFonts w:ascii="Times New Roman" w:hAnsi="Times New Roman" w:cs="Times New Roman"/>
                <w:lang w:val="ro-RO"/>
              </w:rPr>
              <w:t>I</w:t>
            </w:r>
          </w:p>
        </w:tc>
        <w:tc>
          <w:tcPr>
            <w:tcW w:w="1648" w:type="dxa"/>
          </w:tcPr>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01.09-15.12</w:t>
            </w:r>
          </w:p>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(15 săptămâni)</w:t>
            </w:r>
          </w:p>
        </w:tc>
        <w:tc>
          <w:tcPr>
            <w:tcW w:w="1522" w:type="dxa"/>
          </w:tcPr>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01.02-20.05</w:t>
            </w:r>
          </w:p>
          <w:p w:rsidR="00D80CCB" w:rsidRPr="00E43280" w:rsidRDefault="00D80CCB" w:rsidP="00E447B1">
            <w:pPr>
              <w:spacing w:after="0" w:line="240" w:lineRule="auto"/>
              <w:rPr>
                <w:rFonts w:ascii="Times New Roman" w:hAnsi="Times New Roman" w:cs="Times New Roman"/>
                <w:lang w:val="ro-RO"/>
              </w:rPr>
            </w:pPr>
            <w:r w:rsidRPr="00E43280">
              <w:rPr>
                <w:rFonts w:ascii="Times New Roman" w:hAnsi="Times New Roman" w:cs="Times New Roman"/>
                <w:lang w:val="ro-RO"/>
              </w:rPr>
              <w:t>(15 săptămâni)</w:t>
            </w:r>
          </w:p>
        </w:tc>
        <w:tc>
          <w:tcPr>
            <w:tcW w:w="1765" w:type="dxa"/>
          </w:tcPr>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16.12-20.01</w:t>
            </w:r>
          </w:p>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(3 săptămâni)</w:t>
            </w:r>
          </w:p>
        </w:tc>
        <w:tc>
          <w:tcPr>
            <w:tcW w:w="1437" w:type="dxa"/>
          </w:tcPr>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23.05-15.06</w:t>
            </w:r>
          </w:p>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(3 săptămâni)</w:t>
            </w:r>
          </w:p>
        </w:tc>
        <w:tc>
          <w:tcPr>
            <w:tcW w:w="1437" w:type="dxa"/>
          </w:tcPr>
          <w:p w:rsidR="00D80CCB" w:rsidRPr="00E43280" w:rsidRDefault="00D80CCB" w:rsidP="00E447B1">
            <w:pPr>
              <w:jc w:val="both"/>
              <w:rPr>
                <w:rFonts w:ascii="Times New Roman" w:hAnsi="Times New Roman" w:cs="Times New Roman"/>
                <w:b/>
                <w:lang w:val="ro-RO"/>
              </w:rPr>
            </w:pPr>
          </w:p>
        </w:tc>
        <w:tc>
          <w:tcPr>
            <w:tcW w:w="1437" w:type="dxa"/>
          </w:tcPr>
          <w:p w:rsidR="00D80CCB" w:rsidRPr="00E43280" w:rsidRDefault="00D80CCB" w:rsidP="00E447B1">
            <w:pPr>
              <w:jc w:val="both"/>
              <w:rPr>
                <w:rFonts w:ascii="Times New Roman" w:hAnsi="Times New Roman" w:cs="Times New Roman"/>
                <w:b/>
                <w:lang w:val="ro-RO"/>
              </w:rPr>
            </w:pPr>
          </w:p>
        </w:tc>
        <w:tc>
          <w:tcPr>
            <w:tcW w:w="1441" w:type="dxa"/>
          </w:tcPr>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31.12-10.01</w:t>
            </w:r>
          </w:p>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21.01-31.01  (2 săptămîni)</w:t>
            </w:r>
          </w:p>
        </w:tc>
        <w:tc>
          <w:tcPr>
            <w:tcW w:w="1470" w:type="dxa"/>
          </w:tcPr>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Pasti</w:t>
            </w:r>
          </w:p>
        </w:tc>
        <w:tc>
          <w:tcPr>
            <w:tcW w:w="1438" w:type="dxa"/>
          </w:tcPr>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25.06-31.08</w:t>
            </w:r>
          </w:p>
        </w:tc>
      </w:tr>
      <w:tr w:rsidR="00D80CCB" w:rsidRPr="00D80CCB" w:rsidTr="00E447B1">
        <w:tc>
          <w:tcPr>
            <w:tcW w:w="1191" w:type="dxa"/>
          </w:tcPr>
          <w:p w:rsidR="00D80CCB" w:rsidRPr="00E43280" w:rsidRDefault="00D80CCB" w:rsidP="00E447B1">
            <w:pPr>
              <w:jc w:val="center"/>
              <w:rPr>
                <w:rFonts w:ascii="Times New Roman" w:hAnsi="Times New Roman" w:cs="Times New Roman"/>
                <w:lang w:val="ro-RO"/>
              </w:rPr>
            </w:pPr>
            <w:r w:rsidRPr="00E43280">
              <w:rPr>
                <w:rFonts w:ascii="Times New Roman" w:hAnsi="Times New Roman" w:cs="Times New Roman"/>
                <w:lang w:val="ro-RO"/>
              </w:rPr>
              <w:t>II</w:t>
            </w:r>
          </w:p>
        </w:tc>
        <w:tc>
          <w:tcPr>
            <w:tcW w:w="1648" w:type="dxa"/>
          </w:tcPr>
          <w:p w:rsidR="00D80CCB" w:rsidRPr="00E43280" w:rsidRDefault="00D80CCB" w:rsidP="00E447B1">
            <w:pPr>
              <w:jc w:val="both"/>
              <w:rPr>
                <w:rFonts w:ascii="Times New Roman" w:hAnsi="Times New Roman" w:cs="Times New Roman"/>
                <w:b/>
                <w:lang w:val="ro-RO"/>
              </w:rPr>
            </w:pPr>
            <w:r w:rsidRPr="00E43280">
              <w:rPr>
                <w:rFonts w:ascii="Times New Roman" w:hAnsi="Times New Roman" w:cs="Times New Roman"/>
                <w:lang w:val="ro-MD"/>
              </w:rPr>
              <w:t>Elaborarea tezei de master</w:t>
            </w:r>
          </w:p>
        </w:tc>
        <w:tc>
          <w:tcPr>
            <w:tcW w:w="1522" w:type="dxa"/>
          </w:tcPr>
          <w:p w:rsidR="00D80CCB" w:rsidRPr="00E43280" w:rsidRDefault="00D80CCB" w:rsidP="00E447B1">
            <w:pPr>
              <w:jc w:val="both"/>
              <w:rPr>
                <w:rFonts w:ascii="Times New Roman" w:hAnsi="Times New Roman" w:cs="Times New Roman"/>
                <w:b/>
                <w:lang w:val="ro-RO"/>
              </w:rPr>
            </w:pPr>
          </w:p>
        </w:tc>
        <w:tc>
          <w:tcPr>
            <w:tcW w:w="1765" w:type="dxa"/>
          </w:tcPr>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07.10-11.10</w:t>
            </w:r>
          </w:p>
          <w:p w:rsidR="00D80CCB" w:rsidRPr="00E43280" w:rsidRDefault="00D80CCB" w:rsidP="00E447B1">
            <w:pPr>
              <w:jc w:val="both"/>
              <w:rPr>
                <w:rFonts w:ascii="Times New Roman" w:hAnsi="Times New Roman" w:cs="Times New Roman"/>
                <w:b/>
                <w:lang w:val="ro-RO"/>
              </w:rPr>
            </w:pPr>
            <w:r w:rsidRPr="00E43280">
              <w:rPr>
                <w:rFonts w:ascii="Times New Roman" w:hAnsi="Times New Roman" w:cs="Times New Roman"/>
                <w:lang w:val="ro-RO"/>
              </w:rPr>
              <w:t>(0,5 săptămâni)</w:t>
            </w:r>
          </w:p>
        </w:tc>
        <w:tc>
          <w:tcPr>
            <w:tcW w:w="1437" w:type="dxa"/>
          </w:tcPr>
          <w:p w:rsidR="00D80CCB" w:rsidRPr="00E43280" w:rsidRDefault="00D80CCB" w:rsidP="00E447B1">
            <w:pPr>
              <w:jc w:val="both"/>
              <w:rPr>
                <w:rFonts w:ascii="Times New Roman" w:hAnsi="Times New Roman" w:cs="Times New Roman"/>
                <w:b/>
                <w:lang w:val="ro-RO"/>
              </w:rPr>
            </w:pPr>
          </w:p>
        </w:tc>
        <w:tc>
          <w:tcPr>
            <w:tcW w:w="1437" w:type="dxa"/>
          </w:tcPr>
          <w:p w:rsidR="00D80CCB" w:rsidRPr="00E43280" w:rsidRDefault="00D80CCB" w:rsidP="00E447B1">
            <w:pPr>
              <w:spacing w:after="0" w:line="240" w:lineRule="auto"/>
              <w:jc w:val="center"/>
              <w:rPr>
                <w:rFonts w:ascii="Times New Roman" w:hAnsi="Times New Roman" w:cs="Times New Roman"/>
                <w:lang w:val="ro-RO"/>
              </w:rPr>
            </w:pPr>
            <w:r w:rsidRPr="00E43280">
              <w:rPr>
                <w:rFonts w:ascii="Times New Roman" w:hAnsi="Times New Roman" w:cs="Times New Roman"/>
                <w:lang w:val="ro-RO"/>
              </w:rPr>
              <w:t>01.09 - 06.10</w:t>
            </w:r>
          </w:p>
          <w:p w:rsidR="00D80CCB" w:rsidRPr="00E43280" w:rsidRDefault="00D80CCB" w:rsidP="00E447B1">
            <w:pPr>
              <w:jc w:val="both"/>
              <w:rPr>
                <w:rFonts w:ascii="Times New Roman" w:hAnsi="Times New Roman" w:cs="Times New Roman"/>
                <w:b/>
                <w:lang w:val="ro-RO"/>
              </w:rPr>
            </w:pPr>
            <w:r w:rsidRPr="00E43280">
              <w:rPr>
                <w:rFonts w:ascii="Times New Roman" w:hAnsi="Times New Roman" w:cs="Times New Roman"/>
                <w:lang w:val="ro-RO"/>
              </w:rPr>
              <w:t>(5 săptămâni</w:t>
            </w:r>
          </w:p>
        </w:tc>
        <w:tc>
          <w:tcPr>
            <w:tcW w:w="1437" w:type="dxa"/>
          </w:tcPr>
          <w:p w:rsidR="00D80CCB" w:rsidRPr="00E43280" w:rsidRDefault="00D80CCB" w:rsidP="00E447B1">
            <w:pPr>
              <w:jc w:val="both"/>
              <w:rPr>
                <w:rFonts w:ascii="Times New Roman" w:hAnsi="Times New Roman" w:cs="Times New Roman"/>
                <w:b/>
                <w:lang w:val="ro-RO"/>
              </w:rPr>
            </w:pPr>
          </w:p>
        </w:tc>
        <w:tc>
          <w:tcPr>
            <w:tcW w:w="1441" w:type="dxa"/>
          </w:tcPr>
          <w:p w:rsidR="00D80CCB" w:rsidRPr="00E43280" w:rsidRDefault="00D80CCB" w:rsidP="00E447B1">
            <w:pPr>
              <w:jc w:val="both"/>
              <w:rPr>
                <w:rFonts w:ascii="Times New Roman" w:hAnsi="Times New Roman" w:cs="Times New Roman"/>
                <w:b/>
                <w:lang w:val="ro-RO"/>
              </w:rPr>
            </w:pPr>
          </w:p>
        </w:tc>
        <w:tc>
          <w:tcPr>
            <w:tcW w:w="1470" w:type="dxa"/>
          </w:tcPr>
          <w:p w:rsidR="00D80CCB" w:rsidRPr="00E43280" w:rsidRDefault="00D80CCB" w:rsidP="00E447B1">
            <w:pPr>
              <w:jc w:val="both"/>
              <w:rPr>
                <w:rFonts w:ascii="Times New Roman" w:hAnsi="Times New Roman" w:cs="Times New Roman"/>
                <w:b/>
                <w:lang w:val="ro-RO"/>
              </w:rPr>
            </w:pPr>
          </w:p>
        </w:tc>
        <w:tc>
          <w:tcPr>
            <w:tcW w:w="1438" w:type="dxa"/>
          </w:tcPr>
          <w:p w:rsidR="00D80CCB" w:rsidRPr="00E43280" w:rsidRDefault="00D80CCB" w:rsidP="00E447B1">
            <w:pPr>
              <w:jc w:val="both"/>
              <w:rPr>
                <w:rFonts w:ascii="Times New Roman" w:hAnsi="Times New Roman" w:cs="Times New Roman"/>
                <w:b/>
                <w:lang w:val="ro-RO"/>
              </w:rPr>
            </w:pPr>
          </w:p>
        </w:tc>
      </w:tr>
      <w:tr w:rsidR="00D80CCB" w:rsidRPr="00D80CCB" w:rsidTr="00E447B1">
        <w:tc>
          <w:tcPr>
            <w:tcW w:w="1191" w:type="dxa"/>
          </w:tcPr>
          <w:p w:rsidR="00D80CCB" w:rsidRPr="00E43280" w:rsidRDefault="00D80CCB" w:rsidP="00D80CCB">
            <w:pPr>
              <w:spacing w:after="0"/>
              <w:jc w:val="center"/>
              <w:rPr>
                <w:rFonts w:ascii="Times New Roman" w:hAnsi="Times New Roman" w:cs="Times New Roman"/>
                <w:lang w:val="ro-RO"/>
              </w:rPr>
            </w:pPr>
            <w:r w:rsidRPr="00E43280">
              <w:rPr>
                <w:rFonts w:ascii="Times New Roman" w:hAnsi="Times New Roman" w:cs="Times New Roman"/>
                <w:lang w:val="ro-RO"/>
              </w:rPr>
              <w:t>Total</w:t>
            </w:r>
          </w:p>
          <w:p w:rsidR="00D80CCB" w:rsidRPr="00E43280" w:rsidRDefault="00D80CCB" w:rsidP="00D80CCB">
            <w:pPr>
              <w:spacing w:after="0"/>
              <w:jc w:val="center"/>
              <w:rPr>
                <w:rFonts w:ascii="Times New Roman" w:hAnsi="Times New Roman" w:cs="Times New Roman"/>
                <w:lang w:val="ro-RO"/>
              </w:rPr>
            </w:pPr>
            <w:r w:rsidRPr="00E43280">
              <w:rPr>
                <w:rFonts w:ascii="Times New Roman" w:hAnsi="Times New Roman" w:cs="Times New Roman"/>
                <w:lang w:val="ro-RO"/>
              </w:rPr>
              <w:t>nr. de săptămâni</w:t>
            </w:r>
          </w:p>
        </w:tc>
        <w:tc>
          <w:tcPr>
            <w:tcW w:w="1648" w:type="dxa"/>
          </w:tcPr>
          <w:p w:rsidR="00D80CCB" w:rsidRPr="00E43280" w:rsidRDefault="00D80CCB" w:rsidP="00E447B1">
            <w:pPr>
              <w:jc w:val="both"/>
              <w:rPr>
                <w:rFonts w:ascii="Times New Roman" w:hAnsi="Times New Roman" w:cs="Times New Roman"/>
                <w:b/>
                <w:lang w:val="ro-RO"/>
              </w:rPr>
            </w:pPr>
          </w:p>
        </w:tc>
        <w:tc>
          <w:tcPr>
            <w:tcW w:w="1522" w:type="dxa"/>
          </w:tcPr>
          <w:p w:rsidR="00D80CCB" w:rsidRPr="00E43280" w:rsidRDefault="00D80CCB" w:rsidP="00E447B1">
            <w:pPr>
              <w:jc w:val="both"/>
              <w:rPr>
                <w:rFonts w:ascii="Times New Roman" w:hAnsi="Times New Roman" w:cs="Times New Roman"/>
                <w:b/>
                <w:lang w:val="ro-RO"/>
              </w:rPr>
            </w:pPr>
          </w:p>
        </w:tc>
        <w:tc>
          <w:tcPr>
            <w:tcW w:w="1765" w:type="dxa"/>
          </w:tcPr>
          <w:p w:rsidR="00D80CCB" w:rsidRPr="00E43280" w:rsidRDefault="00D80CCB" w:rsidP="00E447B1">
            <w:pPr>
              <w:jc w:val="both"/>
              <w:rPr>
                <w:rFonts w:ascii="Times New Roman" w:hAnsi="Times New Roman" w:cs="Times New Roman"/>
                <w:b/>
                <w:lang w:val="ro-RO"/>
              </w:rPr>
            </w:pPr>
          </w:p>
        </w:tc>
        <w:tc>
          <w:tcPr>
            <w:tcW w:w="1437" w:type="dxa"/>
          </w:tcPr>
          <w:p w:rsidR="00D80CCB" w:rsidRPr="00E43280" w:rsidRDefault="00D80CCB" w:rsidP="00E447B1">
            <w:pPr>
              <w:jc w:val="both"/>
              <w:rPr>
                <w:rFonts w:ascii="Times New Roman" w:hAnsi="Times New Roman" w:cs="Times New Roman"/>
                <w:b/>
                <w:lang w:val="ro-RO"/>
              </w:rPr>
            </w:pPr>
          </w:p>
        </w:tc>
        <w:tc>
          <w:tcPr>
            <w:tcW w:w="1437" w:type="dxa"/>
          </w:tcPr>
          <w:p w:rsidR="00D80CCB" w:rsidRPr="00E43280" w:rsidRDefault="00D80CCB" w:rsidP="00E447B1">
            <w:pPr>
              <w:jc w:val="both"/>
              <w:rPr>
                <w:rFonts w:ascii="Times New Roman" w:hAnsi="Times New Roman" w:cs="Times New Roman"/>
                <w:b/>
                <w:lang w:val="ro-RO"/>
              </w:rPr>
            </w:pPr>
          </w:p>
        </w:tc>
        <w:tc>
          <w:tcPr>
            <w:tcW w:w="1437" w:type="dxa"/>
          </w:tcPr>
          <w:p w:rsidR="00D80CCB" w:rsidRPr="00E43280" w:rsidRDefault="00D80CCB" w:rsidP="00E447B1">
            <w:pPr>
              <w:jc w:val="both"/>
              <w:rPr>
                <w:rFonts w:ascii="Times New Roman" w:hAnsi="Times New Roman" w:cs="Times New Roman"/>
                <w:b/>
                <w:lang w:val="ro-RO"/>
              </w:rPr>
            </w:pPr>
          </w:p>
        </w:tc>
        <w:tc>
          <w:tcPr>
            <w:tcW w:w="1441" w:type="dxa"/>
          </w:tcPr>
          <w:p w:rsidR="00D80CCB" w:rsidRPr="00E43280" w:rsidRDefault="00D80CCB" w:rsidP="00E447B1">
            <w:pPr>
              <w:jc w:val="both"/>
              <w:rPr>
                <w:rFonts w:ascii="Times New Roman" w:hAnsi="Times New Roman" w:cs="Times New Roman"/>
                <w:b/>
                <w:lang w:val="ro-RO"/>
              </w:rPr>
            </w:pPr>
          </w:p>
        </w:tc>
        <w:tc>
          <w:tcPr>
            <w:tcW w:w="1470" w:type="dxa"/>
          </w:tcPr>
          <w:p w:rsidR="00D80CCB" w:rsidRPr="00E43280" w:rsidRDefault="00D80CCB" w:rsidP="00E447B1">
            <w:pPr>
              <w:jc w:val="both"/>
              <w:rPr>
                <w:rFonts w:ascii="Times New Roman" w:hAnsi="Times New Roman" w:cs="Times New Roman"/>
                <w:b/>
                <w:lang w:val="ro-RO"/>
              </w:rPr>
            </w:pPr>
          </w:p>
        </w:tc>
        <w:tc>
          <w:tcPr>
            <w:tcW w:w="1438" w:type="dxa"/>
          </w:tcPr>
          <w:p w:rsidR="00D80CCB" w:rsidRPr="00E43280" w:rsidRDefault="00D80CCB" w:rsidP="00E447B1">
            <w:pPr>
              <w:jc w:val="both"/>
              <w:rPr>
                <w:rFonts w:ascii="Times New Roman" w:hAnsi="Times New Roman" w:cs="Times New Roman"/>
                <w:b/>
                <w:lang w:val="ro-RO"/>
              </w:rPr>
            </w:pPr>
          </w:p>
        </w:tc>
      </w:tr>
    </w:tbl>
    <w:p w:rsidR="00D80CCB" w:rsidRPr="00D80CCB" w:rsidRDefault="00D80CCB" w:rsidP="00D62480">
      <w:pPr>
        <w:spacing w:after="0"/>
        <w:jc w:val="center"/>
        <w:rPr>
          <w:rFonts w:ascii="Times New Roman" w:hAnsi="Times New Roman" w:cs="Times New Roman"/>
          <w:b/>
          <w:sz w:val="24"/>
          <w:szCs w:val="24"/>
          <w:lang w:val="ro-RO"/>
        </w:rPr>
      </w:pPr>
    </w:p>
    <w:p w:rsidR="00D62480" w:rsidRDefault="00D62480" w:rsidP="00D62480">
      <w:pPr>
        <w:spacing w:after="0"/>
        <w:jc w:val="center"/>
        <w:rPr>
          <w:rFonts w:ascii="Times New Roman" w:hAnsi="Times New Roman"/>
          <w:b/>
          <w:sz w:val="24"/>
          <w:szCs w:val="24"/>
          <w:lang w:val="ro-RO"/>
        </w:rPr>
      </w:pPr>
    </w:p>
    <w:p w:rsidR="00D80CCB" w:rsidRDefault="00D80CCB" w:rsidP="00D62480">
      <w:pPr>
        <w:spacing w:after="0" w:line="240" w:lineRule="auto"/>
        <w:jc w:val="center"/>
        <w:rPr>
          <w:rFonts w:ascii="Times New Roman" w:hAnsi="Times New Roman" w:cs="Times New Roman"/>
          <w:b/>
          <w:bCs/>
          <w:spacing w:val="1"/>
          <w:lang w:val="ro-RO"/>
        </w:rPr>
      </w:pPr>
    </w:p>
    <w:p w:rsidR="00D80CCB" w:rsidRDefault="00D80CCB" w:rsidP="00D62480">
      <w:pPr>
        <w:spacing w:after="0" w:line="240" w:lineRule="auto"/>
        <w:jc w:val="center"/>
        <w:rPr>
          <w:rFonts w:ascii="Times New Roman" w:hAnsi="Times New Roman" w:cs="Times New Roman"/>
          <w:b/>
          <w:bCs/>
          <w:spacing w:val="1"/>
          <w:lang w:val="ro-RO"/>
        </w:rPr>
      </w:pPr>
    </w:p>
    <w:p w:rsidR="00D80CCB" w:rsidRDefault="00D80CCB" w:rsidP="00D62480">
      <w:pPr>
        <w:spacing w:after="0" w:line="240" w:lineRule="auto"/>
        <w:jc w:val="center"/>
        <w:rPr>
          <w:rFonts w:ascii="Times New Roman" w:hAnsi="Times New Roman" w:cs="Times New Roman"/>
          <w:b/>
          <w:bCs/>
          <w:spacing w:val="1"/>
          <w:lang w:val="ro-RO"/>
        </w:rPr>
      </w:pPr>
    </w:p>
    <w:p w:rsidR="00D80CCB" w:rsidRDefault="00D80CCB" w:rsidP="00D80CCB">
      <w:pPr>
        <w:spacing w:after="0" w:line="240" w:lineRule="auto"/>
        <w:rPr>
          <w:rFonts w:ascii="Times New Roman" w:hAnsi="Times New Roman" w:cs="Times New Roman"/>
          <w:b/>
          <w:bCs/>
          <w:spacing w:val="1"/>
          <w:lang w:val="ro-RO"/>
        </w:rPr>
      </w:pPr>
    </w:p>
    <w:p w:rsidR="00D80CCB" w:rsidRDefault="00D80CCB" w:rsidP="00D80CCB">
      <w:pPr>
        <w:spacing w:after="0" w:line="240" w:lineRule="auto"/>
        <w:rPr>
          <w:rFonts w:ascii="Times New Roman" w:hAnsi="Times New Roman" w:cs="Times New Roman"/>
          <w:b/>
          <w:bCs/>
          <w:spacing w:val="1"/>
          <w:lang w:val="ro-RO"/>
        </w:rPr>
      </w:pPr>
    </w:p>
    <w:p w:rsidR="00D80CCB" w:rsidRDefault="00D80CCB" w:rsidP="00D80CCB">
      <w:pPr>
        <w:spacing w:after="0" w:line="240" w:lineRule="auto"/>
        <w:rPr>
          <w:rFonts w:ascii="Times New Roman" w:hAnsi="Times New Roman" w:cs="Times New Roman"/>
          <w:b/>
          <w:bCs/>
          <w:spacing w:val="1"/>
          <w:lang w:val="ro-RO"/>
        </w:rPr>
      </w:pPr>
    </w:p>
    <w:p w:rsidR="00D80CCB" w:rsidRDefault="00D80CCB" w:rsidP="00D62480">
      <w:pPr>
        <w:spacing w:after="0" w:line="240" w:lineRule="auto"/>
        <w:jc w:val="center"/>
        <w:rPr>
          <w:rFonts w:ascii="Times New Roman" w:hAnsi="Times New Roman" w:cs="Times New Roman"/>
          <w:b/>
          <w:bCs/>
          <w:spacing w:val="1"/>
          <w:lang w:val="ro-RO"/>
        </w:rPr>
      </w:pPr>
    </w:p>
    <w:p w:rsidR="00D80CCB" w:rsidRDefault="00D80CCB" w:rsidP="00D62480">
      <w:pPr>
        <w:spacing w:after="0" w:line="240" w:lineRule="auto"/>
        <w:jc w:val="center"/>
        <w:rPr>
          <w:rFonts w:ascii="Times New Roman" w:hAnsi="Times New Roman" w:cs="Times New Roman"/>
          <w:b/>
          <w:bCs/>
          <w:spacing w:val="1"/>
          <w:lang w:val="ro-RO"/>
        </w:rPr>
      </w:pPr>
    </w:p>
    <w:p w:rsidR="00D80CCB" w:rsidRDefault="00D80CCB" w:rsidP="00D62480">
      <w:pPr>
        <w:spacing w:after="0" w:line="240" w:lineRule="auto"/>
        <w:jc w:val="center"/>
        <w:rPr>
          <w:rFonts w:ascii="Times New Roman" w:hAnsi="Times New Roman" w:cs="Times New Roman"/>
          <w:b/>
          <w:bCs/>
          <w:spacing w:val="1"/>
          <w:lang w:val="ro-RO"/>
        </w:rPr>
      </w:pPr>
    </w:p>
    <w:p w:rsidR="00D80CCB" w:rsidRDefault="00D80CCB" w:rsidP="00D62480">
      <w:pPr>
        <w:spacing w:after="0" w:line="240" w:lineRule="auto"/>
        <w:jc w:val="center"/>
        <w:rPr>
          <w:rFonts w:ascii="Times New Roman" w:hAnsi="Times New Roman" w:cs="Times New Roman"/>
          <w:b/>
          <w:bCs/>
          <w:spacing w:val="1"/>
          <w:lang w:val="ro-RO"/>
        </w:rPr>
      </w:pPr>
    </w:p>
    <w:p w:rsidR="00D80CCB" w:rsidRDefault="00D80CCB" w:rsidP="00D62480">
      <w:pPr>
        <w:spacing w:after="0" w:line="240" w:lineRule="auto"/>
        <w:jc w:val="center"/>
        <w:rPr>
          <w:rFonts w:ascii="Times New Roman" w:hAnsi="Times New Roman" w:cs="Times New Roman"/>
          <w:b/>
          <w:bCs/>
          <w:spacing w:val="1"/>
          <w:lang w:val="ro-RO"/>
        </w:rPr>
      </w:pPr>
    </w:p>
    <w:p w:rsidR="00D80CCB" w:rsidRDefault="00D80CCB" w:rsidP="00D62480">
      <w:pPr>
        <w:spacing w:after="0" w:line="240" w:lineRule="auto"/>
        <w:jc w:val="center"/>
        <w:rPr>
          <w:rFonts w:ascii="Times New Roman" w:hAnsi="Times New Roman" w:cs="Times New Roman"/>
          <w:b/>
          <w:bCs/>
          <w:spacing w:val="1"/>
          <w:lang w:val="ro-RO"/>
        </w:rPr>
      </w:pPr>
    </w:p>
    <w:p w:rsidR="00D80CCB" w:rsidRDefault="00D80CCB" w:rsidP="00D62480">
      <w:pPr>
        <w:spacing w:after="0" w:line="240" w:lineRule="auto"/>
        <w:jc w:val="center"/>
        <w:rPr>
          <w:rFonts w:ascii="Times New Roman" w:hAnsi="Times New Roman" w:cs="Times New Roman"/>
          <w:b/>
          <w:bCs/>
          <w:spacing w:val="1"/>
          <w:lang w:val="ro-RO"/>
        </w:rPr>
      </w:pPr>
    </w:p>
    <w:p w:rsidR="00D62480" w:rsidRPr="00F9729A" w:rsidRDefault="00D62480" w:rsidP="00D62480">
      <w:pPr>
        <w:spacing w:after="0" w:line="240" w:lineRule="auto"/>
        <w:jc w:val="center"/>
        <w:rPr>
          <w:rFonts w:ascii="Times New Roman" w:hAnsi="Times New Roman" w:cs="Times New Roman"/>
          <w:b/>
          <w:bCs/>
          <w:spacing w:val="1"/>
          <w:lang w:val="ro-RO"/>
        </w:rPr>
      </w:pPr>
      <w:r w:rsidRPr="00F9729A">
        <w:rPr>
          <w:rFonts w:ascii="Times New Roman" w:hAnsi="Times New Roman" w:cs="Times New Roman"/>
          <w:b/>
          <w:bCs/>
          <w:spacing w:val="1"/>
          <w:lang w:val="ro-RO"/>
        </w:rPr>
        <w:t>Planul de învățămînt pe ani de studiu</w:t>
      </w:r>
    </w:p>
    <w:p w:rsidR="00D62480" w:rsidRPr="00F9729A" w:rsidRDefault="00D62480" w:rsidP="00D62480">
      <w:pPr>
        <w:spacing w:after="0" w:line="240" w:lineRule="auto"/>
        <w:jc w:val="center"/>
        <w:rPr>
          <w:rFonts w:ascii="Times New Roman" w:eastAsia="Times New Roman" w:hAnsi="Times New Roman" w:cs="Times New Roman"/>
          <w:b/>
          <w:bCs/>
          <w:spacing w:val="1"/>
          <w:sz w:val="20"/>
          <w:szCs w:val="20"/>
          <w:lang w:val="ro-RO"/>
        </w:rPr>
      </w:pPr>
    </w:p>
    <w:p w:rsidR="00D62480" w:rsidRPr="00F9729A" w:rsidRDefault="00D62480" w:rsidP="00D62480">
      <w:pPr>
        <w:spacing w:after="0" w:line="240" w:lineRule="auto"/>
        <w:jc w:val="center"/>
        <w:rPr>
          <w:rFonts w:ascii="Times New Roman" w:eastAsia="Times New Roman" w:hAnsi="Times New Roman" w:cs="Times New Roman"/>
          <w:b/>
          <w:bCs/>
          <w:spacing w:val="1"/>
          <w:sz w:val="20"/>
          <w:szCs w:val="20"/>
          <w:lang w:val="ro-RO"/>
        </w:rPr>
      </w:pPr>
      <w:r w:rsidRPr="00F9729A">
        <w:rPr>
          <w:rFonts w:ascii="Times New Roman" w:eastAsia="Times New Roman" w:hAnsi="Times New Roman" w:cs="Times New Roman"/>
          <w:b/>
          <w:bCs/>
          <w:spacing w:val="1"/>
          <w:sz w:val="20"/>
          <w:szCs w:val="20"/>
          <w:lang w:val="ro-RO"/>
        </w:rPr>
        <w:t>ANUL I de studii                                                                                          SEMESTRUL I</w:t>
      </w:r>
    </w:p>
    <w:p w:rsidR="00D62480" w:rsidRPr="00F9729A" w:rsidRDefault="00D62480" w:rsidP="00D62480">
      <w:pPr>
        <w:spacing w:after="0" w:line="240" w:lineRule="auto"/>
        <w:jc w:val="center"/>
        <w:rPr>
          <w:rFonts w:ascii="Times New Roman" w:eastAsia="Times New Roman" w:hAnsi="Times New Roman" w:cs="Times New Roman"/>
          <w:b/>
          <w:bCs/>
          <w:spacing w:val="1"/>
          <w:sz w:val="20"/>
          <w:szCs w:val="20"/>
          <w:lang w:val="ro-RO"/>
        </w:rPr>
      </w:pPr>
    </w:p>
    <w:tbl>
      <w:tblPr>
        <w:tblpPr w:leftFromText="180" w:rightFromText="180" w:vertAnchor="text" w:horzAnchor="margin" w:tblpY="9"/>
        <w:tblW w:w="0" w:type="auto"/>
        <w:tblLayout w:type="fixed"/>
        <w:tblCellMar>
          <w:left w:w="40" w:type="dxa"/>
          <w:right w:w="40" w:type="dxa"/>
        </w:tblCellMar>
        <w:tblLook w:val="0000" w:firstRow="0" w:lastRow="0" w:firstColumn="0" w:lastColumn="0" w:noHBand="0" w:noVBand="0"/>
      </w:tblPr>
      <w:tblGrid>
        <w:gridCol w:w="1480"/>
        <w:gridCol w:w="5925"/>
        <w:gridCol w:w="915"/>
        <w:gridCol w:w="1080"/>
        <w:gridCol w:w="1071"/>
        <w:gridCol w:w="681"/>
        <w:gridCol w:w="601"/>
        <w:gridCol w:w="608"/>
        <w:gridCol w:w="1278"/>
        <w:gridCol w:w="6"/>
        <w:gridCol w:w="1137"/>
      </w:tblGrid>
      <w:tr w:rsidR="00D62480" w:rsidRPr="00F9729A" w:rsidTr="00F21805">
        <w:trPr>
          <w:trHeight w:hRule="exact" w:val="441"/>
        </w:trPr>
        <w:tc>
          <w:tcPr>
            <w:tcW w:w="1480" w:type="dxa"/>
            <w:vMerge w:val="restart"/>
            <w:tcBorders>
              <w:top w:val="single" w:sz="6" w:space="0" w:color="auto"/>
              <w:left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pacing w:val="-10"/>
                <w:sz w:val="20"/>
                <w:szCs w:val="20"/>
                <w:lang w:val="ro-RO"/>
              </w:rPr>
              <w:t>Cod</w:t>
            </w:r>
          </w:p>
          <w:p w:rsidR="00D62480" w:rsidRPr="00F9729A" w:rsidRDefault="00D62480" w:rsidP="00F21805">
            <w:pPr>
              <w:spacing w:after="0" w:line="240" w:lineRule="auto"/>
              <w:jc w:val="center"/>
              <w:rPr>
                <w:rFonts w:ascii="Times New Roman" w:eastAsia="Times New Roman" w:hAnsi="Times New Roman" w:cs="Times New Roman"/>
                <w:b/>
                <w:sz w:val="20"/>
                <w:szCs w:val="20"/>
              </w:rPr>
            </w:pPr>
          </w:p>
          <w:p w:rsidR="00D62480" w:rsidRPr="00F9729A" w:rsidRDefault="00D62480" w:rsidP="00F21805">
            <w:pPr>
              <w:spacing w:after="0" w:line="240" w:lineRule="auto"/>
              <w:jc w:val="center"/>
              <w:rPr>
                <w:rFonts w:ascii="Times New Roman" w:eastAsia="Times New Roman" w:hAnsi="Times New Roman" w:cs="Times New Roman"/>
                <w:b/>
                <w:sz w:val="20"/>
                <w:szCs w:val="20"/>
              </w:rPr>
            </w:pPr>
          </w:p>
        </w:tc>
        <w:tc>
          <w:tcPr>
            <w:tcW w:w="5925" w:type="dxa"/>
            <w:vMerge w:val="restart"/>
            <w:tcBorders>
              <w:top w:val="single" w:sz="6" w:space="0" w:color="auto"/>
              <w:left w:val="single" w:sz="6" w:space="0" w:color="auto"/>
              <w:right w:val="single" w:sz="4"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pacing w:val="4"/>
                <w:sz w:val="20"/>
                <w:szCs w:val="20"/>
                <w:lang w:val="ro-RO"/>
              </w:rPr>
            </w:pPr>
          </w:p>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pacing w:val="4"/>
                <w:sz w:val="20"/>
                <w:szCs w:val="20"/>
                <w:lang w:val="ro-RO"/>
              </w:rPr>
              <w:t>Denumirea unităţii de curs</w:t>
            </w:r>
          </w:p>
          <w:p w:rsidR="00D62480" w:rsidRPr="00F9729A" w:rsidRDefault="00D62480" w:rsidP="00F21805">
            <w:pPr>
              <w:spacing w:after="0" w:line="240" w:lineRule="auto"/>
              <w:jc w:val="center"/>
              <w:rPr>
                <w:rFonts w:ascii="Times New Roman" w:eastAsia="Times New Roman" w:hAnsi="Times New Roman" w:cs="Times New Roman"/>
                <w:b/>
                <w:sz w:val="20"/>
                <w:szCs w:val="20"/>
              </w:rPr>
            </w:pPr>
          </w:p>
          <w:p w:rsidR="00D62480" w:rsidRPr="00F9729A" w:rsidRDefault="00D62480" w:rsidP="00F21805">
            <w:pPr>
              <w:spacing w:after="0" w:line="240" w:lineRule="auto"/>
              <w:jc w:val="center"/>
              <w:rPr>
                <w:rFonts w:ascii="Times New Roman" w:eastAsia="Times New Roman" w:hAnsi="Times New Roman" w:cs="Times New Roman"/>
                <w:b/>
                <w:sz w:val="20"/>
                <w:szCs w:val="20"/>
              </w:rPr>
            </w:pPr>
          </w:p>
        </w:tc>
        <w:tc>
          <w:tcPr>
            <w:tcW w:w="3066"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pacing w:val="4"/>
                <w:sz w:val="20"/>
                <w:szCs w:val="20"/>
                <w:lang w:val="ro-RO"/>
              </w:rPr>
              <w:t>Total ore</w:t>
            </w:r>
          </w:p>
        </w:tc>
        <w:tc>
          <w:tcPr>
            <w:tcW w:w="189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it-IT"/>
              </w:rPr>
            </w:pPr>
            <w:r w:rsidRPr="00F9729A">
              <w:rPr>
                <w:rFonts w:ascii="Times New Roman" w:eastAsia="Times New Roman" w:hAnsi="Times New Roman" w:cs="Times New Roman"/>
                <w:b/>
                <w:spacing w:val="8"/>
                <w:sz w:val="20"/>
                <w:szCs w:val="20"/>
                <w:lang w:val="ro-RO"/>
              </w:rPr>
              <w:t xml:space="preserve">Numărul de </w:t>
            </w:r>
            <w:r w:rsidRPr="00F9729A">
              <w:rPr>
                <w:rFonts w:ascii="Times New Roman" w:eastAsia="Times New Roman" w:hAnsi="Times New Roman" w:cs="Times New Roman"/>
                <w:b/>
                <w:spacing w:val="6"/>
                <w:sz w:val="20"/>
                <w:szCs w:val="20"/>
                <w:lang w:val="ro-RO"/>
              </w:rPr>
              <w:t>ore pe tipuri de activități</w:t>
            </w:r>
          </w:p>
        </w:tc>
        <w:tc>
          <w:tcPr>
            <w:tcW w:w="1278" w:type="dxa"/>
            <w:tcBorders>
              <w:top w:val="single" w:sz="6" w:space="0" w:color="auto"/>
              <w:left w:val="single" w:sz="6" w:space="0" w:color="auto"/>
              <w:bottom w:val="single" w:sz="4" w:space="0" w:color="auto"/>
              <w:right w:val="single" w:sz="4"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r w:rsidRPr="00F9729A">
              <w:rPr>
                <w:rFonts w:ascii="Times New Roman" w:eastAsia="Times New Roman" w:hAnsi="Times New Roman" w:cs="Times New Roman"/>
                <w:b/>
                <w:sz w:val="20"/>
                <w:szCs w:val="20"/>
                <w:lang w:val="ro-RO"/>
              </w:rPr>
              <w:t>Forma de evaluare</w:t>
            </w:r>
          </w:p>
        </w:tc>
        <w:tc>
          <w:tcPr>
            <w:tcW w:w="1143"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pacing w:val="-6"/>
                <w:sz w:val="20"/>
                <w:szCs w:val="20"/>
                <w:lang w:val="ro-RO"/>
              </w:rPr>
              <w:t xml:space="preserve">Nr. </w:t>
            </w:r>
            <w:r w:rsidRPr="00F9729A">
              <w:rPr>
                <w:rFonts w:ascii="Times New Roman" w:eastAsia="Times New Roman" w:hAnsi="Times New Roman" w:cs="Times New Roman"/>
                <w:b/>
                <w:spacing w:val="-4"/>
                <w:sz w:val="20"/>
                <w:szCs w:val="20"/>
                <w:lang w:val="ro-RO"/>
              </w:rPr>
              <w:t>credite</w:t>
            </w:r>
          </w:p>
        </w:tc>
      </w:tr>
      <w:tr w:rsidR="00D62480" w:rsidRPr="00F9729A" w:rsidTr="00F21805">
        <w:trPr>
          <w:trHeight w:hRule="exact" w:val="555"/>
        </w:trPr>
        <w:tc>
          <w:tcPr>
            <w:tcW w:w="1480" w:type="dxa"/>
            <w:vMerge/>
            <w:tcBorders>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p>
        </w:tc>
        <w:tc>
          <w:tcPr>
            <w:tcW w:w="5925" w:type="dxa"/>
            <w:vMerge/>
            <w:tcBorders>
              <w:left w:val="single" w:sz="6" w:space="0" w:color="auto"/>
              <w:bottom w:val="single" w:sz="6" w:space="0" w:color="auto"/>
              <w:right w:val="single" w:sz="4"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p>
        </w:tc>
        <w:tc>
          <w:tcPr>
            <w:tcW w:w="915" w:type="dxa"/>
            <w:tcBorders>
              <w:top w:val="single" w:sz="4" w:space="0" w:color="auto"/>
              <w:left w:val="single" w:sz="4"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r w:rsidRPr="00F9729A">
              <w:rPr>
                <w:rFonts w:ascii="Times New Roman" w:eastAsia="Times New Roman" w:hAnsi="Times New Roman" w:cs="Times New Roman"/>
                <w:b/>
                <w:sz w:val="20"/>
                <w:szCs w:val="20"/>
                <w:lang w:val="ro-RO"/>
              </w:rPr>
              <w:t>Total</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r w:rsidRPr="00F9729A">
              <w:rPr>
                <w:rFonts w:ascii="Times New Roman" w:eastAsia="Times New Roman" w:hAnsi="Times New Roman" w:cs="Times New Roman"/>
                <w:b/>
                <w:sz w:val="20"/>
                <w:szCs w:val="20"/>
                <w:lang w:val="ro-RO"/>
              </w:rPr>
              <w:t>Contact direct</w:t>
            </w: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z w:val="20"/>
                <w:szCs w:val="20"/>
                <w:lang w:val="ro-RO"/>
              </w:rPr>
              <w:t>Studiu individual</w:t>
            </w:r>
          </w:p>
        </w:tc>
        <w:tc>
          <w:tcPr>
            <w:tcW w:w="681"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p>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z w:val="20"/>
                <w:szCs w:val="20"/>
                <w:lang w:val="ro-RO"/>
              </w:rPr>
              <w:t>C</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p>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z w:val="20"/>
                <w:szCs w:val="20"/>
                <w:lang w:val="ro-RO"/>
              </w:rPr>
              <w:t>S</w:t>
            </w:r>
          </w:p>
        </w:tc>
        <w:tc>
          <w:tcPr>
            <w:tcW w:w="608" w:type="dxa"/>
            <w:tcBorders>
              <w:top w:val="single" w:sz="4"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p>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z w:val="20"/>
                <w:szCs w:val="20"/>
                <w:lang w:val="ro-RO"/>
              </w:rPr>
              <w:t>L</w:t>
            </w:r>
          </w:p>
        </w:tc>
        <w:tc>
          <w:tcPr>
            <w:tcW w:w="1284" w:type="dxa"/>
            <w:gridSpan w:val="2"/>
            <w:tcBorders>
              <w:top w:val="single" w:sz="4" w:space="0" w:color="auto"/>
              <w:left w:val="single" w:sz="6" w:space="0" w:color="auto"/>
              <w:bottom w:val="single" w:sz="6" w:space="0" w:color="auto"/>
              <w:right w:val="single" w:sz="4" w:space="0" w:color="auto"/>
            </w:tcBorders>
            <w:shd w:val="clear" w:color="auto" w:fill="FFFFFF"/>
            <w:textDirection w:val="btLr"/>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p>
        </w:tc>
        <w:tc>
          <w:tcPr>
            <w:tcW w:w="1137" w:type="dxa"/>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p>
        </w:tc>
      </w:tr>
      <w:tr w:rsidR="00B65661" w:rsidRPr="00F9729A" w:rsidTr="00F21805">
        <w:trPr>
          <w:trHeight w:val="315"/>
        </w:trPr>
        <w:tc>
          <w:tcPr>
            <w:tcW w:w="1480" w:type="dxa"/>
            <w:tcBorders>
              <w:top w:val="single" w:sz="6" w:space="0" w:color="auto"/>
              <w:left w:val="single" w:sz="6" w:space="0" w:color="auto"/>
              <w:bottom w:val="single" w:sz="4" w:space="0" w:color="auto"/>
              <w:right w:val="single" w:sz="6" w:space="0" w:color="auto"/>
            </w:tcBorders>
            <w:shd w:val="clear" w:color="auto" w:fill="auto"/>
          </w:tcPr>
          <w:p w:rsidR="00B65661" w:rsidRPr="00F9729A" w:rsidRDefault="00B65661" w:rsidP="00B65661">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F.01.O.001</w:t>
            </w:r>
          </w:p>
        </w:tc>
        <w:tc>
          <w:tcPr>
            <w:tcW w:w="5925" w:type="dxa"/>
            <w:tcBorders>
              <w:top w:val="single" w:sz="6" w:space="0" w:color="auto"/>
              <w:left w:val="single" w:sz="6" w:space="0" w:color="auto"/>
              <w:bottom w:val="single" w:sz="4" w:space="0" w:color="auto"/>
              <w:right w:val="single" w:sz="4" w:space="0" w:color="auto"/>
            </w:tcBorders>
            <w:shd w:val="clear" w:color="auto" w:fill="auto"/>
          </w:tcPr>
          <w:p w:rsidR="00B65661" w:rsidRPr="00F9729A" w:rsidRDefault="00B65661" w:rsidP="00B65661">
            <w:pPr>
              <w:spacing w:after="0" w:line="240" w:lineRule="auto"/>
              <w:jc w:val="both"/>
              <w:rPr>
                <w:rFonts w:ascii="Times New Roman" w:hAnsi="Times New Roman" w:cs="Times New Roman"/>
                <w:sz w:val="20"/>
                <w:szCs w:val="20"/>
                <w:lang w:val="ro-RO"/>
              </w:rPr>
            </w:pPr>
            <w:r w:rsidRPr="00F9729A">
              <w:rPr>
                <w:rFonts w:ascii="Times New Roman" w:hAnsi="Times New Roman" w:cs="Times New Roman"/>
                <w:sz w:val="20"/>
                <w:szCs w:val="20"/>
                <w:lang w:val="ro-RO"/>
              </w:rPr>
              <w:t>Probleme speciale de drept penal</w:t>
            </w:r>
          </w:p>
        </w:tc>
        <w:tc>
          <w:tcPr>
            <w:tcW w:w="915" w:type="dxa"/>
            <w:tcBorders>
              <w:top w:val="single" w:sz="6" w:space="0" w:color="auto"/>
              <w:left w:val="single" w:sz="4" w:space="0" w:color="auto"/>
              <w:bottom w:val="single" w:sz="4" w:space="0" w:color="auto"/>
              <w:right w:val="single" w:sz="6" w:space="0" w:color="auto"/>
            </w:tcBorders>
            <w:shd w:val="clear" w:color="auto" w:fill="auto"/>
            <w:vAlign w:val="center"/>
          </w:tcPr>
          <w:p w:rsidR="00B65661" w:rsidRPr="00F9729A" w:rsidRDefault="00B65661" w:rsidP="00B65661">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sidR="00117DDD">
              <w:rPr>
                <w:rFonts w:ascii="Times New Roman" w:hAnsi="Times New Roman" w:cs="Times New Roman"/>
                <w:sz w:val="20"/>
                <w:szCs w:val="20"/>
                <w:lang w:val="ro-MD"/>
              </w:rPr>
              <w:t>80</w:t>
            </w:r>
          </w:p>
        </w:tc>
        <w:tc>
          <w:tcPr>
            <w:tcW w:w="1080" w:type="dxa"/>
            <w:tcBorders>
              <w:top w:val="single" w:sz="6" w:space="0" w:color="auto"/>
              <w:left w:val="single" w:sz="6" w:space="0" w:color="auto"/>
              <w:bottom w:val="single" w:sz="4" w:space="0" w:color="auto"/>
              <w:right w:val="single" w:sz="6" w:space="0" w:color="auto"/>
            </w:tcBorders>
            <w:shd w:val="clear" w:color="auto" w:fill="auto"/>
            <w:vAlign w:val="center"/>
          </w:tcPr>
          <w:p w:rsidR="00B65661" w:rsidRPr="00F9729A" w:rsidRDefault="00117DDD" w:rsidP="00B65661">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45</w:t>
            </w:r>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rsidR="00B65661" w:rsidRPr="00F9729A" w:rsidRDefault="00B65661" w:rsidP="00B65661">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sidR="00117DDD">
              <w:rPr>
                <w:rFonts w:ascii="Times New Roman" w:hAnsi="Times New Roman" w:cs="Times New Roman"/>
                <w:sz w:val="20"/>
                <w:szCs w:val="20"/>
                <w:lang w:val="ro-MD"/>
              </w:rPr>
              <w:t>35</w:t>
            </w:r>
          </w:p>
        </w:tc>
        <w:tc>
          <w:tcPr>
            <w:tcW w:w="681" w:type="dxa"/>
            <w:tcBorders>
              <w:top w:val="single" w:sz="6" w:space="0" w:color="auto"/>
              <w:left w:val="single" w:sz="6" w:space="0" w:color="auto"/>
              <w:bottom w:val="single" w:sz="4" w:space="0" w:color="auto"/>
              <w:right w:val="single" w:sz="6" w:space="0" w:color="auto"/>
            </w:tcBorders>
            <w:shd w:val="clear" w:color="auto" w:fill="auto"/>
            <w:vAlign w:val="center"/>
          </w:tcPr>
          <w:p w:rsidR="00B65661" w:rsidRPr="00F9729A" w:rsidRDefault="00B65661" w:rsidP="00B65661">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2</w:t>
            </w:r>
            <w:r w:rsidR="00117DDD">
              <w:rPr>
                <w:rFonts w:ascii="Times New Roman" w:hAnsi="Times New Roman" w:cs="Times New Roman"/>
                <w:sz w:val="20"/>
                <w:szCs w:val="20"/>
                <w:lang w:val="ro-MD"/>
              </w:rPr>
              <w:t>5</w:t>
            </w:r>
          </w:p>
        </w:tc>
        <w:tc>
          <w:tcPr>
            <w:tcW w:w="601" w:type="dxa"/>
            <w:tcBorders>
              <w:top w:val="single" w:sz="6" w:space="0" w:color="auto"/>
              <w:left w:val="single" w:sz="6" w:space="0" w:color="auto"/>
              <w:bottom w:val="single" w:sz="4" w:space="0" w:color="auto"/>
              <w:right w:val="single" w:sz="6" w:space="0" w:color="auto"/>
            </w:tcBorders>
            <w:shd w:val="clear" w:color="auto" w:fill="auto"/>
            <w:vAlign w:val="center"/>
          </w:tcPr>
          <w:p w:rsidR="00B65661" w:rsidRPr="00F9729A" w:rsidRDefault="00117DDD" w:rsidP="00B65661">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20</w:t>
            </w:r>
          </w:p>
        </w:tc>
        <w:tc>
          <w:tcPr>
            <w:tcW w:w="608" w:type="dxa"/>
            <w:tcBorders>
              <w:top w:val="single" w:sz="6" w:space="0" w:color="auto"/>
              <w:left w:val="single" w:sz="6" w:space="0" w:color="auto"/>
              <w:bottom w:val="single" w:sz="4" w:space="0" w:color="auto"/>
              <w:right w:val="single" w:sz="6" w:space="0" w:color="auto"/>
            </w:tcBorders>
            <w:shd w:val="clear" w:color="auto" w:fill="auto"/>
            <w:vAlign w:val="center"/>
          </w:tcPr>
          <w:p w:rsidR="00B65661" w:rsidRPr="00F9729A" w:rsidRDefault="00B65661" w:rsidP="00B65661">
            <w:pPr>
              <w:spacing w:after="0" w:line="240" w:lineRule="auto"/>
              <w:jc w:val="center"/>
              <w:rPr>
                <w:rFonts w:ascii="Times New Roman" w:eastAsia="Times New Roman" w:hAnsi="Times New Roman" w:cs="Times New Roman"/>
                <w:sz w:val="20"/>
                <w:szCs w:val="20"/>
                <w:lang w:val="ro-RO"/>
              </w:rPr>
            </w:pPr>
            <w:r w:rsidRPr="00F9729A">
              <w:rPr>
                <w:rFonts w:ascii="Times New Roman" w:eastAsia="Times New Roman" w:hAnsi="Times New Roman" w:cs="Times New Roman"/>
                <w:sz w:val="20"/>
                <w:szCs w:val="20"/>
                <w:lang w:val="ro-RO"/>
              </w:rPr>
              <w:t>-</w:t>
            </w:r>
          </w:p>
        </w:tc>
        <w:tc>
          <w:tcPr>
            <w:tcW w:w="1278" w:type="dxa"/>
            <w:tcBorders>
              <w:top w:val="single" w:sz="6" w:space="0" w:color="auto"/>
              <w:left w:val="single" w:sz="6" w:space="0" w:color="auto"/>
              <w:bottom w:val="single" w:sz="4" w:space="0" w:color="auto"/>
              <w:right w:val="single" w:sz="6" w:space="0" w:color="auto"/>
            </w:tcBorders>
            <w:shd w:val="clear" w:color="auto" w:fill="auto"/>
            <w:vAlign w:val="center"/>
          </w:tcPr>
          <w:p w:rsidR="00B65661" w:rsidRPr="00F9729A" w:rsidRDefault="00B65661" w:rsidP="00B65661">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E</w:t>
            </w:r>
          </w:p>
        </w:tc>
        <w:tc>
          <w:tcPr>
            <w:tcW w:w="1143"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B65661" w:rsidRPr="00F9729A" w:rsidRDefault="00117DDD" w:rsidP="00B65661">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p>
        </w:tc>
      </w:tr>
      <w:tr w:rsidR="00117DDD" w:rsidRPr="00F9729A" w:rsidTr="00F21805">
        <w:trPr>
          <w:trHeight w:val="180"/>
        </w:trPr>
        <w:tc>
          <w:tcPr>
            <w:tcW w:w="1480" w:type="dxa"/>
            <w:tcBorders>
              <w:top w:val="single" w:sz="4" w:space="0" w:color="auto"/>
              <w:left w:val="single" w:sz="6" w:space="0" w:color="auto"/>
              <w:bottom w:val="single" w:sz="6" w:space="0" w:color="auto"/>
              <w:right w:val="single" w:sz="6" w:space="0" w:color="auto"/>
            </w:tcBorders>
            <w:shd w:val="clear" w:color="auto" w:fill="auto"/>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F.01.O.002</w:t>
            </w:r>
          </w:p>
        </w:tc>
        <w:tc>
          <w:tcPr>
            <w:tcW w:w="5925" w:type="dxa"/>
            <w:tcBorders>
              <w:top w:val="single" w:sz="4" w:space="0" w:color="auto"/>
              <w:left w:val="single" w:sz="6" w:space="0" w:color="auto"/>
              <w:bottom w:val="single" w:sz="6" w:space="0" w:color="auto"/>
              <w:right w:val="single" w:sz="4" w:space="0" w:color="auto"/>
            </w:tcBorders>
            <w:shd w:val="clear" w:color="auto" w:fill="auto"/>
          </w:tcPr>
          <w:p w:rsidR="00117DDD" w:rsidRPr="00F9729A" w:rsidRDefault="00117DDD" w:rsidP="00117DDD">
            <w:pPr>
              <w:spacing w:after="0" w:line="240" w:lineRule="auto"/>
              <w:jc w:val="both"/>
              <w:rPr>
                <w:rFonts w:ascii="Times New Roman" w:hAnsi="Times New Roman" w:cs="Times New Roman"/>
                <w:sz w:val="20"/>
                <w:szCs w:val="20"/>
                <w:lang w:val="ro-RO"/>
              </w:rPr>
            </w:pPr>
            <w:r w:rsidRPr="00F9729A">
              <w:rPr>
                <w:rFonts w:ascii="Times New Roman" w:hAnsi="Times New Roman" w:cs="Times New Roman"/>
                <w:sz w:val="20"/>
                <w:szCs w:val="20"/>
                <w:lang w:val="ro-RO"/>
              </w:rPr>
              <w:t>Proceduri speciale în dreptul penal</w:t>
            </w:r>
          </w:p>
        </w:tc>
        <w:tc>
          <w:tcPr>
            <w:tcW w:w="915" w:type="dxa"/>
            <w:tcBorders>
              <w:top w:val="single" w:sz="4" w:space="0" w:color="auto"/>
              <w:left w:val="single" w:sz="4"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80</w:t>
            </w:r>
          </w:p>
        </w:tc>
        <w:tc>
          <w:tcPr>
            <w:tcW w:w="1080" w:type="dxa"/>
            <w:tcBorders>
              <w:top w:val="single" w:sz="4"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45</w:t>
            </w:r>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35</w:t>
            </w:r>
          </w:p>
        </w:tc>
        <w:tc>
          <w:tcPr>
            <w:tcW w:w="681" w:type="dxa"/>
            <w:tcBorders>
              <w:top w:val="single" w:sz="4"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2</w:t>
            </w:r>
            <w:r>
              <w:rPr>
                <w:rFonts w:ascii="Times New Roman" w:hAnsi="Times New Roman" w:cs="Times New Roman"/>
                <w:sz w:val="20"/>
                <w:szCs w:val="20"/>
                <w:lang w:val="ro-MD"/>
              </w:rPr>
              <w:t>5</w:t>
            </w:r>
          </w:p>
        </w:tc>
        <w:tc>
          <w:tcPr>
            <w:tcW w:w="601" w:type="dxa"/>
            <w:tcBorders>
              <w:top w:val="single" w:sz="4"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20</w:t>
            </w:r>
          </w:p>
        </w:tc>
        <w:tc>
          <w:tcPr>
            <w:tcW w:w="608" w:type="dxa"/>
            <w:tcBorders>
              <w:top w:val="single" w:sz="4"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eastAsia="Times New Roman" w:hAnsi="Times New Roman" w:cs="Times New Roman"/>
                <w:sz w:val="20"/>
                <w:szCs w:val="20"/>
                <w:lang w:val="ro-RO"/>
              </w:rPr>
            </w:pPr>
            <w:r w:rsidRPr="00F9729A">
              <w:rPr>
                <w:rFonts w:ascii="Times New Roman" w:eastAsia="Times New Roman" w:hAnsi="Times New Roman" w:cs="Times New Roman"/>
                <w:sz w:val="20"/>
                <w:szCs w:val="20"/>
                <w:lang w:val="ro-RO"/>
              </w:rPr>
              <w:t>-</w:t>
            </w:r>
          </w:p>
        </w:tc>
        <w:tc>
          <w:tcPr>
            <w:tcW w:w="1278" w:type="dxa"/>
            <w:tcBorders>
              <w:top w:val="single" w:sz="4"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E</w:t>
            </w:r>
          </w:p>
        </w:tc>
        <w:tc>
          <w:tcPr>
            <w:tcW w:w="1143"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p>
        </w:tc>
      </w:tr>
      <w:tr w:rsidR="00117DDD" w:rsidRPr="00F9729A" w:rsidTr="00F21805">
        <w:trPr>
          <w:trHeight w:val="180"/>
        </w:trPr>
        <w:tc>
          <w:tcPr>
            <w:tcW w:w="1480" w:type="dxa"/>
            <w:tcBorders>
              <w:top w:val="single" w:sz="6" w:space="0" w:color="auto"/>
              <w:left w:val="single" w:sz="6" w:space="0" w:color="auto"/>
              <w:bottom w:val="single" w:sz="6" w:space="0" w:color="auto"/>
              <w:right w:val="single" w:sz="6" w:space="0" w:color="auto"/>
            </w:tcBorders>
            <w:shd w:val="clear" w:color="auto" w:fill="auto"/>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S.01.O.00</w:t>
            </w:r>
            <w:r>
              <w:rPr>
                <w:rFonts w:ascii="Times New Roman" w:hAnsi="Times New Roman" w:cs="Times New Roman"/>
                <w:sz w:val="20"/>
                <w:szCs w:val="20"/>
                <w:lang w:val="ro-MD"/>
              </w:rPr>
              <w:t>3</w:t>
            </w:r>
          </w:p>
        </w:tc>
        <w:tc>
          <w:tcPr>
            <w:tcW w:w="5925" w:type="dxa"/>
            <w:tcBorders>
              <w:top w:val="single" w:sz="6" w:space="0" w:color="auto"/>
              <w:left w:val="single" w:sz="6" w:space="0" w:color="auto"/>
              <w:bottom w:val="single" w:sz="6" w:space="0" w:color="auto"/>
              <w:right w:val="single" w:sz="4" w:space="0" w:color="auto"/>
            </w:tcBorders>
            <w:shd w:val="clear" w:color="auto" w:fill="auto"/>
          </w:tcPr>
          <w:p w:rsidR="00117DDD" w:rsidRPr="00F9729A" w:rsidRDefault="00117DDD" w:rsidP="00117DDD">
            <w:pPr>
              <w:spacing w:after="0" w:line="240" w:lineRule="auto"/>
              <w:jc w:val="both"/>
              <w:rPr>
                <w:rFonts w:ascii="Times New Roman" w:hAnsi="Times New Roman" w:cs="Times New Roman"/>
                <w:sz w:val="20"/>
                <w:szCs w:val="20"/>
                <w:lang w:val="ro-MD"/>
              </w:rPr>
            </w:pPr>
            <w:r w:rsidRPr="00F9729A">
              <w:rPr>
                <w:rFonts w:ascii="Times New Roman" w:hAnsi="Times New Roman" w:cs="Times New Roman"/>
                <w:sz w:val="20"/>
                <w:szCs w:val="20"/>
                <w:lang w:val="ro-MD"/>
              </w:rPr>
              <w:t>Probațiunea în dreptul penal</w:t>
            </w:r>
          </w:p>
        </w:tc>
        <w:tc>
          <w:tcPr>
            <w:tcW w:w="915" w:type="dxa"/>
            <w:tcBorders>
              <w:top w:val="single" w:sz="6" w:space="0" w:color="auto"/>
              <w:left w:val="single" w:sz="4"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80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45</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35</w:t>
            </w: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2</w:t>
            </w:r>
            <w:r>
              <w:rPr>
                <w:rFonts w:ascii="Times New Roman" w:hAnsi="Times New Roman" w:cs="Times New Roman"/>
                <w:sz w:val="20"/>
                <w:szCs w:val="20"/>
                <w:lang w:val="ro-MD"/>
              </w:rPr>
              <w:t>5</w:t>
            </w:r>
          </w:p>
        </w:tc>
        <w:tc>
          <w:tcPr>
            <w:tcW w:w="601"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20</w:t>
            </w:r>
          </w:p>
        </w:tc>
        <w:tc>
          <w:tcPr>
            <w:tcW w:w="608"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eastAsia="Times New Roman" w:hAnsi="Times New Roman" w:cs="Times New Roman"/>
                <w:sz w:val="20"/>
                <w:szCs w:val="20"/>
                <w:lang w:val="ro-RO"/>
              </w:rPr>
            </w:pPr>
            <w:r w:rsidRPr="00F9729A">
              <w:rPr>
                <w:rFonts w:ascii="Times New Roman" w:eastAsia="Times New Roman" w:hAnsi="Times New Roman" w:cs="Times New Roman"/>
                <w:sz w:val="20"/>
                <w:szCs w:val="20"/>
                <w:lang w:val="ro-RO"/>
              </w:rPr>
              <w:t>-</w:t>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E</w:t>
            </w:r>
          </w:p>
        </w:tc>
        <w:tc>
          <w:tcPr>
            <w:tcW w:w="11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p>
        </w:tc>
      </w:tr>
      <w:tr w:rsidR="00117DDD" w:rsidRPr="00F9729A" w:rsidTr="00F21805">
        <w:trPr>
          <w:trHeight w:val="169"/>
        </w:trPr>
        <w:tc>
          <w:tcPr>
            <w:tcW w:w="1480" w:type="dxa"/>
            <w:tcBorders>
              <w:top w:val="single" w:sz="6" w:space="0" w:color="auto"/>
              <w:left w:val="single" w:sz="6" w:space="0" w:color="auto"/>
              <w:bottom w:val="single" w:sz="6" w:space="0" w:color="auto"/>
              <w:right w:val="single" w:sz="6" w:space="0" w:color="auto"/>
            </w:tcBorders>
            <w:shd w:val="clear" w:color="auto" w:fill="auto"/>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S.01.O.00</w:t>
            </w:r>
            <w:r>
              <w:rPr>
                <w:rFonts w:ascii="Times New Roman" w:hAnsi="Times New Roman" w:cs="Times New Roman"/>
                <w:sz w:val="20"/>
                <w:szCs w:val="20"/>
                <w:lang w:val="ro-MD"/>
              </w:rPr>
              <w:t>4</w:t>
            </w:r>
          </w:p>
        </w:tc>
        <w:tc>
          <w:tcPr>
            <w:tcW w:w="5925" w:type="dxa"/>
            <w:tcBorders>
              <w:top w:val="single" w:sz="6" w:space="0" w:color="auto"/>
              <w:left w:val="single" w:sz="6" w:space="0" w:color="auto"/>
              <w:bottom w:val="single" w:sz="6" w:space="0" w:color="auto"/>
              <w:right w:val="single" w:sz="4" w:space="0" w:color="auto"/>
            </w:tcBorders>
            <w:shd w:val="clear" w:color="auto" w:fill="auto"/>
          </w:tcPr>
          <w:p w:rsidR="00117DDD" w:rsidRPr="00F9729A" w:rsidRDefault="000852DD" w:rsidP="00117DDD">
            <w:pPr>
              <w:spacing w:after="0" w:line="240" w:lineRule="auto"/>
              <w:jc w:val="both"/>
              <w:rPr>
                <w:rFonts w:ascii="Times New Roman" w:hAnsi="Times New Roman" w:cs="Times New Roman"/>
                <w:sz w:val="20"/>
                <w:szCs w:val="20"/>
                <w:lang w:val="ro-MD"/>
              </w:rPr>
            </w:pPr>
            <w:r>
              <w:rPr>
                <w:rFonts w:ascii="Times New Roman" w:hAnsi="Times New Roman" w:cs="Times New Roman"/>
                <w:sz w:val="20"/>
                <w:szCs w:val="20"/>
                <w:lang w:val="ro-MD"/>
              </w:rPr>
              <w:t>Răspunderea penală și contravențională în sfera vamală</w:t>
            </w:r>
          </w:p>
        </w:tc>
        <w:tc>
          <w:tcPr>
            <w:tcW w:w="915" w:type="dxa"/>
            <w:tcBorders>
              <w:top w:val="single" w:sz="6" w:space="0" w:color="auto"/>
              <w:left w:val="single" w:sz="4"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80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45</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35</w:t>
            </w: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2</w:t>
            </w:r>
            <w:r>
              <w:rPr>
                <w:rFonts w:ascii="Times New Roman" w:hAnsi="Times New Roman" w:cs="Times New Roman"/>
                <w:sz w:val="20"/>
                <w:szCs w:val="20"/>
                <w:lang w:val="ro-MD"/>
              </w:rPr>
              <w:t>5</w:t>
            </w:r>
          </w:p>
        </w:tc>
        <w:tc>
          <w:tcPr>
            <w:tcW w:w="601"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20</w:t>
            </w:r>
          </w:p>
        </w:tc>
        <w:tc>
          <w:tcPr>
            <w:tcW w:w="608"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eastAsia="Times New Roman" w:hAnsi="Times New Roman" w:cs="Times New Roman"/>
                <w:sz w:val="20"/>
                <w:szCs w:val="20"/>
                <w:lang w:val="ro-RO"/>
              </w:rPr>
            </w:pPr>
            <w:r w:rsidRPr="00F9729A">
              <w:rPr>
                <w:rFonts w:ascii="Times New Roman" w:eastAsia="Times New Roman" w:hAnsi="Times New Roman" w:cs="Times New Roman"/>
                <w:sz w:val="20"/>
                <w:szCs w:val="20"/>
                <w:lang w:val="ro-RO"/>
              </w:rPr>
              <w:t>-</w:t>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E</w:t>
            </w:r>
          </w:p>
        </w:tc>
        <w:tc>
          <w:tcPr>
            <w:tcW w:w="11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p>
        </w:tc>
      </w:tr>
      <w:tr w:rsidR="00117DDD" w:rsidRPr="00F9729A" w:rsidTr="00F21805">
        <w:trPr>
          <w:trHeight w:val="439"/>
        </w:trPr>
        <w:tc>
          <w:tcPr>
            <w:tcW w:w="1480" w:type="dxa"/>
            <w:tcBorders>
              <w:top w:val="single" w:sz="6" w:space="0" w:color="auto"/>
              <w:left w:val="single" w:sz="6" w:space="0" w:color="auto"/>
              <w:right w:val="single" w:sz="6" w:space="0" w:color="auto"/>
            </w:tcBorders>
            <w:shd w:val="clear" w:color="auto" w:fill="auto"/>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S.01.A.005</w:t>
            </w:r>
          </w:p>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S.01.A.00</w:t>
            </w:r>
            <w:r>
              <w:rPr>
                <w:rFonts w:ascii="Times New Roman" w:hAnsi="Times New Roman" w:cs="Times New Roman"/>
                <w:sz w:val="20"/>
                <w:szCs w:val="20"/>
                <w:lang w:val="ro-MD"/>
              </w:rPr>
              <w:t>6</w:t>
            </w:r>
          </w:p>
        </w:tc>
        <w:tc>
          <w:tcPr>
            <w:tcW w:w="5925" w:type="dxa"/>
            <w:tcBorders>
              <w:top w:val="single" w:sz="6" w:space="0" w:color="auto"/>
              <w:left w:val="single" w:sz="6" w:space="0" w:color="auto"/>
              <w:right w:val="single" w:sz="4" w:space="0" w:color="auto"/>
            </w:tcBorders>
            <w:shd w:val="clear" w:color="auto" w:fill="auto"/>
          </w:tcPr>
          <w:p w:rsidR="00117DDD" w:rsidRPr="00F9729A" w:rsidRDefault="00117DDD" w:rsidP="00117DDD">
            <w:pPr>
              <w:spacing w:after="0" w:line="240" w:lineRule="auto"/>
              <w:jc w:val="both"/>
              <w:rPr>
                <w:rFonts w:ascii="Times New Roman" w:hAnsi="Times New Roman" w:cs="Times New Roman"/>
                <w:sz w:val="20"/>
                <w:szCs w:val="20"/>
                <w:lang w:val="ro-MD"/>
              </w:rPr>
            </w:pPr>
            <w:r w:rsidRPr="00F9729A">
              <w:rPr>
                <w:rFonts w:ascii="Times New Roman" w:hAnsi="Times New Roman" w:cs="Times New Roman"/>
                <w:sz w:val="20"/>
                <w:szCs w:val="20"/>
                <w:lang w:val="ro-MD"/>
              </w:rPr>
              <w:t>Psihologie Juridică</w:t>
            </w:r>
          </w:p>
          <w:p w:rsidR="00117DDD" w:rsidRPr="00F9729A" w:rsidRDefault="00117DDD" w:rsidP="00117DDD">
            <w:pPr>
              <w:spacing w:after="0" w:line="240" w:lineRule="auto"/>
              <w:jc w:val="both"/>
              <w:rPr>
                <w:rFonts w:ascii="Times New Roman" w:hAnsi="Times New Roman" w:cs="Times New Roman"/>
                <w:sz w:val="20"/>
                <w:szCs w:val="20"/>
                <w:lang w:val="ro-MD"/>
              </w:rPr>
            </w:pPr>
            <w:r w:rsidRPr="00F9729A">
              <w:rPr>
                <w:rFonts w:ascii="Times New Roman" w:hAnsi="Times New Roman" w:cs="Times New Roman"/>
                <w:sz w:val="20"/>
                <w:szCs w:val="20"/>
                <w:lang w:val="ro-MD"/>
              </w:rPr>
              <w:t>Victimologia</w:t>
            </w:r>
          </w:p>
        </w:tc>
        <w:tc>
          <w:tcPr>
            <w:tcW w:w="915" w:type="dxa"/>
            <w:tcBorders>
              <w:top w:val="single" w:sz="6" w:space="0" w:color="auto"/>
              <w:left w:val="single" w:sz="4"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80</w:t>
            </w:r>
          </w:p>
        </w:tc>
        <w:tc>
          <w:tcPr>
            <w:tcW w:w="1080" w:type="dxa"/>
            <w:tcBorders>
              <w:top w:val="single" w:sz="6" w:space="0" w:color="auto"/>
              <w:left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45</w:t>
            </w:r>
          </w:p>
        </w:tc>
        <w:tc>
          <w:tcPr>
            <w:tcW w:w="1071" w:type="dxa"/>
            <w:tcBorders>
              <w:top w:val="single" w:sz="6" w:space="0" w:color="auto"/>
              <w:left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35</w:t>
            </w:r>
          </w:p>
        </w:tc>
        <w:tc>
          <w:tcPr>
            <w:tcW w:w="681" w:type="dxa"/>
            <w:tcBorders>
              <w:top w:val="single" w:sz="6" w:space="0" w:color="auto"/>
              <w:left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2</w:t>
            </w:r>
            <w:r>
              <w:rPr>
                <w:rFonts w:ascii="Times New Roman" w:hAnsi="Times New Roman" w:cs="Times New Roman"/>
                <w:sz w:val="20"/>
                <w:szCs w:val="20"/>
                <w:lang w:val="ro-MD"/>
              </w:rPr>
              <w:t>5</w:t>
            </w:r>
          </w:p>
        </w:tc>
        <w:tc>
          <w:tcPr>
            <w:tcW w:w="601" w:type="dxa"/>
            <w:tcBorders>
              <w:top w:val="single" w:sz="6" w:space="0" w:color="auto"/>
              <w:left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20</w:t>
            </w:r>
          </w:p>
        </w:tc>
        <w:tc>
          <w:tcPr>
            <w:tcW w:w="608" w:type="dxa"/>
            <w:tcBorders>
              <w:top w:val="single" w:sz="6" w:space="0" w:color="auto"/>
              <w:left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eastAsia="Times New Roman" w:hAnsi="Times New Roman" w:cs="Times New Roman"/>
                <w:sz w:val="20"/>
                <w:szCs w:val="20"/>
                <w:lang w:val="ro-RO"/>
              </w:rPr>
            </w:pPr>
            <w:r w:rsidRPr="00F9729A">
              <w:rPr>
                <w:rFonts w:ascii="Times New Roman" w:eastAsia="Times New Roman" w:hAnsi="Times New Roman" w:cs="Times New Roman"/>
                <w:sz w:val="20"/>
                <w:szCs w:val="20"/>
                <w:lang w:val="ro-RO"/>
              </w:rPr>
              <w:t>-</w:t>
            </w:r>
          </w:p>
        </w:tc>
        <w:tc>
          <w:tcPr>
            <w:tcW w:w="1278" w:type="dxa"/>
            <w:tcBorders>
              <w:top w:val="single" w:sz="6" w:space="0" w:color="auto"/>
              <w:left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E</w:t>
            </w:r>
          </w:p>
        </w:tc>
        <w:tc>
          <w:tcPr>
            <w:tcW w:w="1143" w:type="dxa"/>
            <w:gridSpan w:val="2"/>
            <w:tcBorders>
              <w:top w:val="single" w:sz="6" w:space="0" w:color="auto"/>
              <w:left w:val="single" w:sz="6" w:space="0" w:color="auto"/>
              <w:right w:val="single" w:sz="6" w:space="0" w:color="auto"/>
            </w:tcBorders>
            <w:shd w:val="clear" w:color="auto" w:fill="auto"/>
            <w:vAlign w:val="center"/>
          </w:tcPr>
          <w:p w:rsidR="00117DDD" w:rsidRPr="00F9729A" w:rsidRDefault="00117DDD" w:rsidP="00117DDD">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p>
        </w:tc>
      </w:tr>
      <w:tr w:rsidR="00117DDD" w:rsidRPr="00F9729A" w:rsidTr="00F21805">
        <w:trPr>
          <w:trHeight w:val="291"/>
        </w:trPr>
        <w:tc>
          <w:tcPr>
            <w:tcW w:w="1480" w:type="dxa"/>
            <w:tcBorders>
              <w:top w:val="single" w:sz="6" w:space="0" w:color="auto"/>
              <w:left w:val="single" w:sz="6" w:space="0" w:color="auto"/>
              <w:bottom w:val="single" w:sz="4" w:space="0" w:color="auto"/>
              <w:right w:val="single" w:sz="6" w:space="0" w:color="auto"/>
            </w:tcBorders>
            <w:shd w:val="clear" w:color="auto" w:fill="FFFFFF"/>
          </w:tcPr>
          <w:p w:rsidR="00117DDD" w:rsidRPr="00F9729A" w:rsidRDefault="00117DDD" w:rsidP="00117DDD">
            <w:pPr>
              <w:spacing w:after="0" w:line="240" w:lineRule="auto"/>
              <w:rPr>
                <w:rFonts w:ascii="Times New Roman" w:eastAsia="Times New Roman" w:hAnsi="Times New Roman" w:cs="Times New Roman"/>
                <w:sz w:val="20"/>
                <w:szCs w:val="20"/>
                <w:lang w:val="ro-RO"/>
              </w:rPr>
            </w:pPr>
          </w:p>
        </w:tc>
        <w:tc>
          <w:tcPr>
            <w:tcW w:w="5925" w:type="dxa"/>
            <w:tcBorders>
              <w:top w:val="single" w:sz="6" w:space="0" w:color="auto"/>
              <w:left w:val="single" w:sz="6" w:space="0" w:color="auto"/>
              <w:bottom w:val="single" w:sz="4" w:space="0" w:color="auto"/>
              <w:right w:val="single" w:sz="4" w:space="0" w:color="auto"/>
            </w:tcBorders>
            <w:shd w:val="clear" w:color="auto" w:fill="FFFFFF"/>
          </w:tcPr>
          <w:p w:rsidR="00117DDD" w:rsidRPr="00F9729A" w:rsidRDefault="00117DDD" w:rsidP="00117DDD">
            <w:pPr>
              <w:spacing w:after="0" w:line="240" w:lineRule="auto"/>
              <w:rPr>
                <w:rFonts w:ascii="Times New Roman" w:eastAsia="Times New Roman" w:hAnsi="Times New Roman" w:cs="Times New Roman"/>
                <w:b/>
                <w:spacing w:val="-6"/>
                <w:sz w:val="20"/>
                <w:szCs w:val="20"/>
                <w:lang w:val="ro-RO"/>
              </w:rPr>
            </w:pPr>
            <w:r w:rsidRPr="00F9729A">
              <w:rPr>
                <w:rFonts w:ascii="Times New Roman" w:eastAsia="Times New Roman" w:hAnsi="Times New Roman" w:cs="Times New Roman"/>
                <w:b/>
                <w:spacing w:val="-6"/>
                <w:sz w:val="20"/>
                <w:szCs w:val="20"/>
                <w:lang w:val="ro-RO"/>
              </w:rPr>
              <w:t>Total ore pe semestrul  I</w:t>
            </w:r>
          </w:p>
        </w:tc>
        <w:tc>
          <w:tcPr>
            <w:tcW w:w="915" w:type="dxa"/>
            <w:tcBorders>
              <w:top w:val="single" w:sz="6" w:space="0" w:color="auto"/>
              <w:left w:val="single" w:sz="4" w:space="0" w:color="auto"/>
              <w:bottom w:val="single" w:sz="4" w:space="0" w:color="auto"/>
              <w:right w:val="single" w:sz="6" w:space="0" w:color="auto"/>
            </w:tcBorders>
            <w:shd w:val="clear" w:color="auto" w:fill="FFFFFF"/>
            <w:vAlign w:val="center"/>
          </w:tcPr>
          <w:p w:rsidR="00117DDD" w:rsidRPr="00F9729A" w:rsidRDefault="00117DDD" w:rsidP="00117DDD">
            <w:pPr>
              <w:spacing w:after="0" w:line="240" w:lineRule="auto"/>
              <w:jc w:val="center"/>
              <w:rPr>
                <w:rFonts w:ascii="Times New Roman" w:hAnsi="Times New Roman" w:cs="Times New Roman"/>
                <w:b/>
                <w:sz w:val="20"/>
                <w:szCs w:val="20"/>
                <w:lang w:val="ro-MD"/>
              </w:rPr>
            </w:pPr>
            <w:r w:rsidRPr="00F9729A">
              <w:rPr>
                <w:rFonts w:ascii="Times New Roman" w:hAnsi="Times New Roman" w:cs="Times New Roman"/>
                <w:b/>
                <w:sz w:val="20"/>
                <w:szCs w:val="20"/>
                <w:lang w:val="ro-MD"/>
              </w:rPr>
              <w:t>900</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117DDD" w:rsidRPr="00F9729A" w:rsidRDefault="00CC0CDA" w:rsidP="00117DDD">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225</w:t>
            </w:r>
          </w:p>
        </w:tc>
        <w:tc>
          <w:tcPr>
            <w:tcW w:w="1071" w:type="dxa"/>
            <w:tcBorders>
              <w:top w:val="single" w:sz="6" w:space="0" w:color="auto"/>
              <w:left w:val="single" w:sz="6" w:space="0" w:color="auto"/>
              <w:bottom w:val="single" w:sz="4" w:space="0" w:color="auto"/>
              <w:right w:val="single" w:sz="6" w:space="0" w:color="auto"/>
            </w:tcBorders>
            <w:shd w:val="clear" w:color="auto" w:fill="FFFFFF"/>
            <w:vAlign w:val="center"/>
          </w:tcPr>
          <w:p w:rsidR="00117DDD" w:rsidRPr="00F9729A" w:rsidRDefault="00CC0CDA" w:rsidP="00117DDD">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675</w:t>
            </w:r>
          </w:p>
        </w:tc>
        <w:tc>
          <w:tcPr>
            <w:tcW w:w="681" w:type="dxa"/>
            <w:tcBorders>
              <w:top w:val="single" w:sz="6" w:space="0" w:color="auto"/>
              <w:left w:val="single" w:sz="6" w:space="0" w:color="auto"/>
              <w:bottom w:val="single" w:sz="4" w:space="0" w:color="auto"/>
              <w:right w:val="single" w:sz="6" w:space="0" w:color="auto"/>
            </w:tcBorders>
            <w:shd w:val="clear" w:color="auto" w:fill="FFFFFF"/>
            <w:vAlign w:val="center"/>
          </w:tcPr>
          <w:p w:rsidR="00117DDD" w:rsidRPr="00F9729A" w:rsidRDefault="00CC0CDA" w:rsidP="00117DDD">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125</w:t>
            </w:r>
          </w:p>
        </w:tc>
        <w:tc>
          <w:tcPr>
            <w:tcW w:w="601" w:type="dxa"/>
            <w:tcBorders>
              <w:top w:val="single" w:sz="6" w:space="0" w:color="auto"/>
              <w:left w:val="single" w:sz="6" w:space="0" w:color="auto"/>
              <w:bottom w:val="single" w:sz="4" w:space="0" w:color="auto"/>
              <w:right w:val="single" w:sz="6" w:space="0" w:color="auto"/>
            </w:tcBorders>
            <w:shd w:val="clear" w:color="auto" w:fill="FFFFFF"/>
            <w:vAlign w:val="center"/>
          </w:tcPr>
          <w:p w:rsidR="00117DDD" w:rsidRPr="00F9729A" w:rsidRDefault="00CC0CDA" w:rsidP="00117DDD">
            <w:pPr>
              <w:tabs>
                <w:tab w:val="left" w:pos="605"/>
              </w:tabs>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100</w:t>
            </w:r>
          </w:p>
        </w:tc>
        <w:tc>
          <w:tcPr>
            <w:tcW w:w="608" w:type="dxa"/>
            <w:tcBorders>
              <w:top w:val="single" w:sz="6" w:space="0" w:color="auto"/>
              <w:left w:val="single" w:sz="6" w:space="0" w:color="auto"/>
              <w:bottom w:val="single" w:sz="4" w:space="0" w:color="auto"/>
              <w:right w:val="single" w:sz="6" w:space="0" w:color="auto"/>
            </w:tcBorders>
            <w:shd w:val="clear" w:color="auto" w:fill="FFFFFF"/>
            <w:vAlign w:val="center"/>
          </w:tcPr>
          <w:p w:rsidR="00117DDD" w:rsidRPr="00F9729A" w:rsidRDefault="00117DDD" w:rsidP="00117DDD">
            <w:pPr>
              <w:spacing w:after="0" w:line="240" w:lineRule="auto"/>
              <w:jc w:val="center"/>
              <w:rPr>
                <w:rFonts w:ascii="Times New Roman" w:eastAsia="Times New Roman" w:hAnsi="Times New Roman" w:cs="Times New Roman"/>
                <w:b/>
                <w:sz w:val="20"/>
                <w:szCs w:val="20"/>
                <w:lang w:val="ro-RO"/>
              </w:rPr>
            </w:pPr>
            <w:r w:rsidRPr="00F9729A">
              <w:rPr>
                <w:rFonts w:ascii="Times New Roman" w:eastAsia="Times New Roman" w:hAnsi="Times New Roman" w:cs="Times New Roman"/>
                <w:b/>
                <w:sz w:val="20"/>
                <w:szCs w:val="20"/>
                <w:lang w:val="ro-RO"/>
              </w:rPr>
              <w:t>-</w:t>
            </w:r>
          </w:p>
        </w:tc>
        <w:tc>
          <w:tcPr>
            <w:tcW w:w="1278" w:type="dxa"/>
            <w:tcBorders>
              <w:top w:val="single" w:sz="6" w:space="0" w:color="auto"/>
              <w:left w:val="single" w:sz="6" w:space="0" w:color="auto"/>
              <w:bottom w:val="single" w:sz="4" w:space="0" w:color="auto"/>
              <w:right w:val="single" w:sz="6" w:space="0" w:color="auto"/>
            </w:tcBorders>
            <w:shd w:val="clear" w:color="auto" w:fill="FFFFFF"/>
            <w:vAlign w:val="center"/>
          </w:tcPr>
          <w:p w:rsidR="00117DDD" w:rsidRPr="00F9729A" w:rsidRDefault="00117DDD" w:rsidP="00117DDD">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5</w:t>
            </w:r>
            <w:r w:rsidRPr="00F9729A">
              <w:rPr>
                <w:rFonts w:ascii="Times New Roman" w:hAnsi="Times New Roman" w:cs="Times New Roman"/>
                <w:b/>
                <w:sz w:val="20"/>
                <w:szCs w:val="20"/>
                <w:lang w:val="ro-MD"/>
              </w:rPr>
              <w:t>E</w:t>
            </w:r>
          </w:p>
        </w:tc>
        <w:tc>
          <w:tcPr>
            <w:tcW w:w="114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17DDD" w:rsidRPr="00F9729A" w:rsidRDefault="00117DDD" w:rsidP="00117DDD">
            <w:pPr>
              <w:tabs>
                <w:tab w:val="left" w:pos="605"/>
              </w:tabs>
              <w:spacing w:after="0" w:line="240" w:lineRule="auto"/>
              <w:jc w:val="center"/>
              <w:rPr>
                <w:rFonts w:ascii="Times New Roman" w:hAnsi="Times New Roman" w:cs="Times New Roman"/>
                <w:b/>
                <w:sz w:val="20"/>
                <w:szCs w:val="20"/>
                <w:lang w:val="ro-MD"/>
              </w:rPr>
            </w:pPr>
            <w:r w:rsidRPr="00F9729A">
              <w:rPr>
                <w:rFonts w:ascii="Times New Roman" w:hAnsi="Times New Roman" w:cs="Times New Roman"/>
                <w:b/>
                <w:sz w:val="20"/>
                <w:szCs w:val="20"/>
                <w:lang w:val="ro-MD"/>
              </w:rPr>
              <w:t>30</w:t>
            </w:r>
          </w:p>
        </w:tc>
      </w:tr>
    </w:tbl>
    <w:p w:rsidR="00D62480" w:rsidRPr="00F9729A" w:rsidRDefault="00D62480" w:rsidP="00D62480">
      <w:pPr>
        <w:spacing w:after="0" w:line="240" w:lineRule="auto"/>
        <w:rPr>
          <w:rFonts w:ascii="Times New Roman" w:eastAsia="Times New Roman" w:hAnsi="Times New Roman" w:cs="Times New Roman"/>
          <w:b/>
          <w:bCs/>
          <w:spacing w:val="1"/>
          <w:lang w:val="ro-RO"/>
        </w:rPr>
      </w:pPr>
    </w:p>
    <w:p w:rsidR="00D62480" w:rsidRPr="009D5C45" w:rsidRDefault="00D62480" w:rsidP="00D62480">
      <w:pPr>
        <w:spacing w:after="0" w:line="240" w:lineRule="auto"/>
        <w:rPr>
          <w:rFonts w:ascii="Times New Roman" w:eastAsia="Times New Roman" w:hAnsi="Times New Roman" w:cs="Times New Roman"/>
          <w:b/>
          <w:bCs/>
          <w:color w:val="FF0000"/>
          <w:spacing w:val="1"/>
          <w:lang w:val="ro-RO"/>
        </w:rPr>
      </w:pPr>
    </w:p>
    <w:p w:rsidR="00D62480" w:rsidRPr="009D5C45" w:rsidRDefault="00D62480" w:rsidP="00D62480">
      <w:pPr>
        <w:spacing w:after="0" w:line="240" w:lineRule="auto"/>
        <w:jc w:val="center"/>
        <w:rPr>
          <w:rFonts w:ascii="Times New Roman" w:eastAsia="Times New Roman" w:hAnsi="Times New Roman" w:cs="Times New Roman"/>
          <w:b/>
          <w:bCs/>
          <w:color w:val="FF0000"/>
          <w:spacing w:val="1"/>
          <w:lang w:val="ro-RO"/>
        </w:rPr>
      </w:pPr>
    </w:p>
    <w:p w:rsidR="00D62480" w:rsidRPr="00F9729A" w:rsidRDefault="00D62480" w:rsidP="00D62480">
      <w:pPr>
        <w:spacing w:after="0" w:line="240" w:lineRule="auto"/>
        <w:jc w:val="center"/>
        <w:rPr>
          <w:rFonts w:ascii="Times New Roman" w:eastAsia="Times New Roman" w:hAnsi="Times New Roman" w:cs="Times New Roman"/>
          <w:b/>
          <w:bCs/>
          <w:spacing w:val="1"/>
          <w:sz w:val="20"/>
          <w:szCs w:val="20"/>
          <w:lang w:val="ro-RO"/>
        </w:rPr>
      </w:pPr>
      <w:r w:rsidRPr="00F9729A">
        <w:rPr>
          <w:rFonts w:ascii="Times New Roman" w:eastAsia="Times New Roman" w:hAnsi="Times New Roman" w:cs="Times New Roman"/>
          <w:b/>
          <w:bCs/>
          <w:spacing w:val="1"/>
          <w:sz w:val="20"/>
          <w:szCs w:val="20"/>
          <w:lang w:val="ro-RO"/>
        </w:rPr>
        <w:t>ANUL I de studii                                                                                                SEMESTRUL II</w:t>
      </w:r>
    </w:p>
    <w:p w:rsidR="00D62480" w:rsidRPr="00F9729A" w:rsidRDefault="00D62480" w:rsidP="00D62480">
      <w:pPr>
        <w:spacing w:after="0" w:line="240" w:lineRule="auto"/>
        <w:jc w:val="center"/>
        <w:rPr>
          <w:rFonts w:ascii="Times New Roman" w:eastAsia="Times New Roman" w:hAnsi="Times New Roman" w:cs="Times New Roman"/>
          <w:b/>
          <w:bCs/>
          <w:spacing w:val="1"/>
          <w:sz w:val="20"/>
          <w:szCs w:val="20"/>
          <w:lang w:val="ro-RO"/>
        </w:rPr>
      </w:pPr>
    </w:p>
    <w:tbl>
      <w:tblPr>
        <w:tblpPr w:leftFromText="180" w:rightFromText="180" w:vertAnchor="text" w:horzAnchor="margin" w:tblpY="82"/>
        <w:tblW w:w="0" w:type="auto"/>
        <w:tblLayout w:type="fixed"/>
        <w:tblCellMar>
          <w:left w:w="40" w:type="dxa"/>
          <w:right w:w="40" w:type="dxa"/>
        </w:tblCellMar>
        <w:tblLook w:val="0000" w:firstRow="0" w:lastRow="0" w:firstColumn="0" w:lastColumn="0" w:noHBand="0" w:noVBand="0"/>
      </w:tblPr>
      <w:tblGrid>
        <w:gridCol w:w="1480"/>
        <w:gridCol w:w="5925"/>
        <w:gridCol w:w="915"/>
        <w:gridCol w:w="1080"/>
        <w:gridCol w:w="1071"/>
        <w:gridCol w:w="681"/>
        <w:gridCol w:w="601"/>
        <w:gridCol w:w="608"/>
        <w:gridCol w:w="1278"/>
        <w:gridCol w:w="6"/>
        <w:gridCol w:w="1137"/>
      </w:tblGrid>
      <w:tr w:rsidR="00D62480" w:rsidRPr="00F9729A" w:rsidTr="00F21805">
        <w:trPr>
          <w:trHeight w:hRule="exact" w:val="440"/>
        </w:trPr>
        <w:tc>
          <w:tcPr>
            <w:tcW w:w="1480" w:type="dxa"/>
            <w:vMerge w:val="restart"/>
            <w:tcBorders>
              <w:top w:val="single" w:sz="6" w:space="0" w:color="auto"/>
              <w:left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r w:rsidRPr="00F9729A">
              <w:rPr>
                <w:rFonts w:ascii="Times New Roman" w:eastAsia="Times New Roman" w:hAnsi="Times New Roman" w:cs="Times New Roman"/>
                <w:b/>
                <w:spacing w:val="-10"/>
                <w:sz w:val="20"/>
                <w:szCs w:val="20"/>
                <w:lang w:val="ro-RO"/>
              </w:rPr>
              <w:t>Cod</w:t>
            </w:r>
          </w:p>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p>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p>
        </w:tc>
        <w:tc>
          <w:tcPr>
            <w:tcW w:w="5925" w:type="dxa"/>
            <w:vMerge w:val="restart"/>
            <w:tcBorders>
              <w:top w:val="single" w:sz="6" w:space="0" w:color="auto"/>
              <w:left w:val="single" w:sz="6" w:space="0" w:color="auto"/>
              <w:right w:val="single" w:sz="4" w:space="0" w:color="auto"/>
            </w:tcBorders>
            <w:shd w:val="clear" w:color="auto" w:fill="FFFFFF"/>
            <w:vAlign w:val="center"/>
          </w:tcPr>
          <w:p w:rsidR="00D62480" w:rsidRPr="00F9729A" w:rsidRDefault="00D62480" w:rsidP="00F21805">
            <w:pPr>
              <w:spacing w:after="0" w:line="240" w:lineRule="auto"/>
              <w:rPr>
                <w:rFonts w:ascii="Times New Roman" w:eastAsia="Times New Roman" w:hAnsi="Times New Roman" w:cs="Times New Roman"/>
                <w:b/>
                <w:spacing w:val="4"/>
                <w:sz w:val="20"/>
                <w:szCs w:val="20"/>
                <w:lang w:val="ro-RO"/>
              </w:rPr>
            </w:pPr>
          </w:p>
          <w:p w:rsidR="00D62480" w:rsidRPr="00F9729A" w:rsidRDefault="00D62480" w:rsidP="00F21805">
            <w:pPr>
              <w:spacing w:after="0" w:line="240" w:lineRule="auto"/>
              <w:rPr>
                <w:rFonts w:ascii="Times New Roman" w:eastAsia="Times New Roman" w:hAnsi="Times New Roman" w:cs="Times New Roman"/>
                <w:b/>
                <w:sz w:val="20"/>
                <w:szCs w:val="20"/>
                <w:lang w:val="ro-RO"/>
              </w:rPr>
            </w:pPr>
            <w:r w:rsidRPr="00F9729A">
              <w:rPr>
                <w:rFonts w:ascii="Times New Roman" w:eastAsia="Times New Roman" w:hAnsi="Times New Roman" w:cs="Times New Roman"/>
                <w:b/>
                <w:spacing w:val="4"/>
                <w:sz w:val="20"/>
                <w:szCs w:val="20"/>
                <w:lang w:val="ro-RO"/>
              </w:rPr>
              <w:t>Denumirea unităţii de curs</w:t>
            </w:r>
          </w:p>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p>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p>
        </w:tc>
        <w:tc>
          <w:tcPr>
            <w:tcW w:w="3066"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r w:rsidRPr="00F9729A">
              <w:rPr>
                <w:rFonts w:ascii="Times New Roman" w:eastAsia="Times New Roman" w:hAnsi="Times New Roman" w:cs="Times New Roman"/>
                <w:b/>
                <w:spacing w:val="4"/>
                <w:sz w:val="20"/>
                <w:szCs w:val="20"/>
                <w:lang w:val="ro-RO"/>
              </w:rPr>
              <w:t>Total ore</w:t>
            </w:r>
          </w:p>
        </w:tc>
        <w:tc>
          <w:tcPr>
            <w:tcW w:w="189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it-IT"/>
              </w:rPr>
            </w:pPr>
            <w:r w:rsidRPr="00F9729A">
              <w:rPr>
                <w:rFonts w:ascii="Times New Roman" w:eastAsia="Times New Roman" w:hAnsi="Times New Roman" w:cs="Times New Roman"/>
                <w:b/>
                <w:spacing w:val="8"/>
                <w:sz w:val="20"/>
                <w:szCs w:val="20"/>
                <w:lang w:val="ro-RO"/>
              </w:rPr>
              <w:t xml:space="preserve">Numărul de </w:t>
            </w:r>
            <w:r w:rsidRPr="00F9729A">
              <w:rPr>
                <w:rFonts w:ascii="Times New Roman" w:eastAsia="Times New Roman" w:hAnsi="Times New Roman" w:cs="Times New Roman"/>
                <w:b/>
                <w:spacing w:val="6"/>
                <w:sz w:val="20"/>
                <w:szCs w:val="20"/>
                <w:lang w:val="ro-RO"/>
              </w:rPr>
              <w:t>ore pe tipuri de activități</w:t>
            </w:r>
          </w:p>
        </w:tc>
        <w:tc>
          <w:tcPr>
            <w:tcW w:w="1278" w:type="dxa"/>
            <w:tcBorders>
              <w:top w:val="single" w:sz="6" w:space="0" w:color="auto"/>
              <w:left w:val="single" w:sz="6" w:space="0" w:color="auto"/>
              <w:bottom w:val="single" w:sz="4" w:space="0" w:color="auto"/>
              <w:right w:val="single" w:sz="4"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r w:rsidRPr="00F9729A">
              <w:rPr>
                <w:rFonts w:ascii="Times New Roman" w:eastAsia="Times New Roman" w:hAnsi="Times New Roman" w:cs="Times New Roman"/>
                <w:b/>
                <w:sz w:val="20"/>
                <w:szCs w:val="20"/>
                <w:lang w:val="ro-RO"/>
              </w:rPr>
              <w:t>Forma de evaluare</w:t>
            </w:r>
          </w:p>
        </w:tc>
        <w:tc>
          <w:tcPr>
            <w:tcW w:w="1143"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pacing w:val="-6"/>
                <w:sz w:val="20"/>
                <w:szCs w:val="20"/>
                <w:lang w:val="ro-RO"/>
              </w:rPr>
              <w:t xml:space="preserve">Nr. </w:t>
            </w:r>
            <w:r w:rsidRPr="00F9729A">
              <w:rPr>
                <w:rFonts w:ascii="Times New Roman" w:eastAsia="Times New Roman" w:hAnsi="Times New Roman" w:cs="Times New Roman"/>
                <w:b/>
                <w:spacing w:val="-4"/>
                <w:sz w:val="20"/>
                <w:szCs w:val="20"/>
                <w:lang w:val="ro-RO"/>
              </w:rPr>
              <w:t>credite</w:t>
            </w:r>
          </w:p>
        </w:tc>
      </w:tr>
      <w:tr w:rsidR="00D62480" w:rsidRPr="00F9729A" w:rsidTr="00F21805">
        <w:trPr>
          <w:trHeight w:hRule="exact" w:val="555"/>
        </w:trPr>
        <w:tc>
          <w:tcPr>
            <w:tcW w:w="1480" w:type="dxa"/>
            <w:vMerge/>
            <w:tcBorders>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p>
        </w:tc>
        <w:tc>
          <w:tcPr>
            <w:tcW w:w="5925" w:type="dxa"/>
            <w:vMerge/>
            <w:tcBorders>
              <w:left w:val="single" w:sz="6" w:space="0" w:color="auto"/>
              <w:bottom w:val="single" w:sz="6" w:space="0" w:color="auto"/>
              <w:right w:val="single" w:sz="4"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p>
        </w:tc>
        <w:tc>
          <w:tcPr>
            <w:tcW w:w="915" w:type="dxa"/>
            <w:tcBorders>
              <w:top w:val="single" w:sz="4" w:space="0" w:color="auto"/>
              <w:left w:val="single" w:sz="4"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r w:rsidRPr="00F9729A">
              <w:rPr>
                <w:rFonts w:ascii="Times New Roman" w:eastAsia="Times New Roman" w:hAnsi="Times New Roman" w:cs="Times New Roman"/>
                <w:b/>
                <w:sz w:val="20"/>
                <w:szCs w:val="20"/>
                <w:lang w:val="ro-RO"/>
              </w:rPr>
              <w:t>Total</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r w:rsidRPr="00F9729A">
              <w:rPr>
                <w:rFonts w:ascii="Times New Roman" w:eastAsia="Times New Roman" w:hAnsi="Times New Roman" w:cs="Times New Roman"/>
                <w:b/>
                <w:sz w:val="20"/>
                <w:szCs w:val="20"/>
                <w:lang w:val="ro-RO"/>
              </w:rPr>
              <w:t>Contact direct</w:t>
            </w: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z w:val="20"/>
                <w:szCs w:val="20"/>
                <w:lang w:val="ro-RO"/>
              </w:rPr>
              <w:t>Studiu individual</w:t>
            </w:r>
          </w:p>
        </w:tc>
        <w:tc>
          <w:tcPr>
            <w:tcW w:w="681"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p>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z w:val="20"/>
                <w:szCs w:val="20"/>
                <w:lang w:val="ro-RO"/>
              </w:rPr>
              <w:t>C</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p>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z w:val="20"/>
                <w:szCs w:val="20"/>
                <w:lang w:val="ro-RO"/>
              </w:rPr>
              <w:t>S</w:t>
            </w:r>
          </w:p>
        </w:tc>
        <w:tc>
          <w:tcPr>
            <w:tcW w:w="608" w:type="dxa"/>
            <w:tcBorders>
              <w:top w:val="single" w:sz="4" w:space="0" w:color="auto"/>
              <w:left w:val="single" w:sz="6" w:space="0" w:color="auto"/>
              <w:bottom w:val="single" w:sz="6" w:space="0" w:color="auto"/>
              <w:right w:val="single" w:sz="6" w:space="0" w:color="auto"/>
            </w:tcBorders>
            <w:shd w:val="clear" w:color="auto" w:fill="FFFFFF"/>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lang w:val="ro-RO"/>
              </w:rPr>
            </w:pPr>
          </w:p>
          <w:p w:rsidR="00D62480" w:rsidRPr="00F9729A" w:rsidRDefault="00D62480" w:rsidP="00F21805">
            <w:pPr>
              <w:spacing w:after="0" w:line="240" w:lineRule="auto"/>
              <w:jc w:val="center"/>
              <w:rPr>
                <w:rFonts w:ascii="Times New Roman" w:eastAsia="Times New Roman" w:hAnsi="Times New Roman" w:cs="Times New Roman"/>
                <w:b/>
                <w:sz w:val="20"/>
                <w:szCs w:val="20"/>
              </w:rPr>
            </w:pPr>
            <w:r w:rsidRPr="00F9729A">
              <w:rPr>
                <w:rFonts w:ascii="Times New Roman" w:eastAsia="Times New Roman" w:hAnsi="Times New Roman" w:cs="Times New Roman"/>
                <w:b/>
                <w:sz w:val="20"/>
                <w:szCs w:val="20"/>
                <w:lang w:val="ro-RO"/>
              </w:rPr>
              <w:t>L</w:t>
            </w:r>
          </w:p>
        </w:tc>
        <w:tc>
          <w:tcPr>
            <w:tcW w:w="1284" w:type="dxa"/>
            <w:gridSpan w:val="2"/>
            <w:tcBorders>
              <w:top w:val="single" w:sz="4" w:space="0" w:color="auto"/>
              <w:left w:val="single" w:sz="6" w:space="0" w:color="auto"/>
              <w:bottom w:val="single" w:sz="6" w:space="0" w:color="auto"/>
              <w:right w:val="single" w:sz="4" w:space="0" w:color="auto"/>
            </w:tcBorders>
            <w:shd w:val="clear" w:color="auto" w:fill="FFFFFF"/>
            <w:textDirection w:val="btLr"/>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p>
        </w:tc>
        <w:tc>
          <w:tcPr>
            <w:tcW w:w="1137" w:type="dxa"/>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D62480" w:rsidRPr="00F9729A" w:rsidRDefault="00D62480" w:rsidP="00F21805">
            <w:pPr>
              <w:spacing w:after="0" w:line="240" w:lineRule="auto"/>
              <w:jc w:val="center"/>
              <w:rPr>
                <w:rFonts w:ascii="Times New Roman" w:eastAsia="Times New Roman" w:hAnsi="Times New Roman" w:cs="Times New Roman"/>
                <w:b/>
                <w:sz w:val="20"/>
                <w:szCs w:val="20"/>
              </w:rPr>
            </w:pPr>
          </w:p>
        </w:tc>
      </w:tr>
      <w:tr w:rsidR="008063CC" w:rsidRPr="00F9729A" w:rsidTr="00F21805">
        <w:trPr>
          <w:trHeight w:val="170"/>
        </w:trPr>
        <w:tc>
          <w:tcPr>
            <w:tcW w:w="1480" w:type="dxa"/>
            <w:tcBorders>
              <w:top w:val="single" w:sz="6" w:space="0" w:color="auto"/>
              <w:left w:val="single" w:sz="6" w:space="0" w:color="auto"/>
              <w:bottom w:val="single" w:sz="4" w:space="0" w:color="auto"/>
              <w:right w:val="single" w:sz="6" w:space="0" w:color="auto"/>
            </w:tcBorders>
            <w:shd w:val="clear" w:color="auto" w:fill="FFFFFF"/>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F.02.O.007</w:t>
            </w:r>
          </w:p>
        </w:tc>
        <w:tc>
          <w:tcPr>
            <w:tcW w:w="5925" w:type="dxa"/>
            <w:tcBorders>
              <w:top w:val="single" w:sz="6" w:space="0" w:color="auto"/>
              <w:left w:val="single" w:sz="6" w:space="0" w:color="auto"/>
              <w:bottom w:val="single" w:sz="4" w:space="0" w:color="auto"/>
              <w:right w:val="single" w:sz="4" w:space="0" w:color="auto"/>
            </w:tcBorders>
            <w:shd w:val="clear" w:color="auto" w:fill="FFFFFF"/>
          </w:tcPr>
          <w:p w:rsidR="008063CC" w:rsidRPr="00F9729A" w:rsidRDefault="008063CC" w:rsidP="008063CC">
            <w:pPr>
              <w:spacing w:after="0" w:line="240" w:lineRule="auto"/>
              <w:jc w:val="both"/>
              <w:rPr>
                <w:rFonts w:ascii="Times New Roman" w:hAnsi="Times New Roman" w:cs="Times New Roman"/>
                <w:sz w:val="20"/>
                <w:szCs w:val="20"/>
                <w:lang w:val="ro-MD"/>
              </w:rPr>
            </w:pPr>
            <w:r w:rsidRPr="00F9729A">
              <w:rPr>
                <w:rFonts w:ascii="Times New Roman" w:hAnsi="Times New Roman" w:cs="Times New Roman"/>
                <w:sz w:val="20"/>
                <w:szCs w:val="20"/>
                <w:lang w:val="ro-MD"/>
              </w:rPr>
              <w:t>Cooperarea judiciară internațională în materie penală</w:t>
            </w:r>
          </w:p>
        </w:tc>
        <w:tc>
          <w:tcPr>
            <w:tcW w:w="915" w:type="dxa"/>
            <w:tcBorders>
              <w:top w:val="single" w:sz="6" w:space="0" w:color="auto"/>
              <w:left w:val="single" w:sz="4"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80</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45</w:t>
            </w:r>
          </w:p>
        </w:tc>
        <w:tc>
          <w:tcPr>
            <w:tcW w:w="107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35</w:t>
            </w:r>
          </w:p>
        </w:tc>
        <w:tc>
          <w:tcPr>
            <w:tcW w:w="68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2</w:t>
            </w:r>
            <w:r>
              <w:rPr>
                <w:rFonts w:ascii="Times New Roman" w:hAnsi="Times New Roman" w:cs="Times New Roman"/>
                <w:sz w:val="20"/>
                <w:szCs w:val="20"/>
                <w:lang w:val="ro-MD"/>
              </w:rPr>
              <w:t>5</w:t>
            </w:r>
          </w:p>
        </w:tc>
        <w:tc>
          <w:tcPr>
            <w:tcW w:w="60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20</w:t>
            </w:r>
          </w:p>
        </w:tc>
        <w:tc>
          <w:tcPr>
            <w:tcW w:w="608"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eastAsia="Times New Roman" w:hAnsi="Times New Roman" w:cs="Times New Roman"/>
                <w:sz w:val="20"/>
                <w:szCs w:val="20"/>
                <w:lang w:val="ro-RO"/>
              </w:rPr>
            </w:pPr>
            <w:r w:rsidRPr="00F9729A">
              <w:rPr>
                <w:rFonts w:ascii="Times New Roman" w:eastAsia="Times New Roman" w:hAnsi="Times New Roman" w:cs="Times New Roman"/>
                <w:sz w:val="20"/>
                <w:szCs w:val="20"/>
                <w:lang w:val="ro-RO"/>
              </w:rPr>
              <w:t>-</w:t>
            </w:r>
          </w:p>
        </w:tc>
        <w:tc>
          <w:tcPr>
            <w:tcW w:w="1278"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E</w:t>
            </w:r>
          </w:p>
        </w:tc>
        <w:tc>
          <w:tcPr>
            <w:tcW w:w="1143"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p>
        </w:tc>
      </w:tr>
      <w:tr w:rsidR="008063CC" w:rsidRPr="00F9729A" w:rsidTr="00F21805">
        <w:trPr>
          <w:trHeight w:val="170"/>
        </w:trPr>
        <w:tc>
          <w:tcPr>
            <w:tcW w:w="1480" w:type="dxa"/>
            <w:tcBorders>
              <w:top w:val="single" w:sz="6" w:space="0" w:color="auto"/>
              <w:left w:val="single" w:sz="6" w:space="0" w:color="auto"/>
              <w:bottom w:val="single" w:sz="4" w:space="0" w:color="auto"/>
              <w:right w:val="single" w:sz="6" w:space="0" w:color="auto"/>
            </w:tcBorders>
            <w:shd w:val="clear" w:color="auto" w:fill="FFFFFF"/>
          </w:tcPr>
          <w:p w:rsidR="008063CC" w:rsidRPr="00F9729A" w:rsidRDefault="008063CC" w:rsidP="008063CC">
            <w:pPr>
              <w:spacing w:after="0" w:line="240" w:lineRule="auto"/>
              <w:jc w:val="center"/>
              <w:rPr>
                <w:rFonts w:ascii="Times New Roman" w:hAnsi="Times New Roman" w:cs="Times New Roman"/>
                <w:sz w:val="20"/>
                <w:szCs w:val="20"/>
                <w:lang w:val="es-BO"/>
              </w:rPr>
            </w:pPr>
            <w:r>
              <w:rPr>
                <w:rFonts w:ascii="Times New Roman" w:hAnsi="Times New Roman" w:cs="Times New Roman"/>
                <w:sz w:val="20"/>
                <w:szCs w:val="20"/>
                <w:lang w:val="ro-MD"/>
              </w:rPr>
              <w:t>F</w:t>
            </w:r>
            <w:r w:rsidRPr="00F9729A">
              <w:rPr>
                <w:rFonts w:ascii="Times New Roman" w:hAnsi="Times New Roman" w:cs="Times New Roman"/>
                <w:sz w:val="20"/>
                <w:szCs w:val="20"/>
                <w:lang w:val="ro-MD"/>
              </w:rPr>
              <w:t>.02.O.0</w:t>
            </w:r>
            <w:r>
              <w:rPr>
                <w:rFonts w:ascii="Times New Roman" w:hAnsi="Times New Roman" w:cs="Times New Roman"/>
                <w:sz w:val="20"/>
                <w:szCs w:val="20"/>
                <w:lang w:val="ro-MD"/>
              </w:rPr>
              <w:t>08</w:t>
            </w:r>
          </w:p>
        </w:tc>
        <w:tc>
          <w:tcPr>
            <w:tcW w:w="5925" w:type="dxa"/>
            <w:tcBorders>
              <w:top w:val="single" w:sz="6" w:space="0" w:color="auto"/>
              <w:left w:val="single" w:sz="6" w:space="0" w:color="auto"/>
              <w:bottom w:val="single" w:sz="4" w:space="0" w:color="auto"/>
              <w:right w:val="single" w:sz="4" w:space="0" w:color="auto"/>
            </w:tcBorders>
            <w:shd w:val="clear" w:color="auto" w:fill="FFFFFF"/>
          </w:tcPr>
          <w:p w:rsidR="008063CC" w:rsidRPr="00F9729A" w:rsidRDefault="003B7672" w:rsidP="008063CC">
            <w:pPr>
              <w:autoSpaceDE w:val="0"/>
              <w:autoSpaceDN w:val="0"/>
              <w:adjustRightInd w:val="0"/>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ro-MD"/>
              </w:rPr>
              <w:t>Metodologia și etica cercetării în domeniul dreptului</w:t>
            </w:r>
          </w:p>
        </w:tc>
        <w:tc>
          <w:tcPr>
            <w:tcW w:w="915" w:type="dxa"/>
            <w:tcBorders>
              <w:top w:val="single" w:sz="6" w:space="0" w:color="auto"/>
              <w:left w:val="single" w:sz="4"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80</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45</w:t>
            </w:r>
          </w:p>
        </w:tc>
        <w:tc>
          <w:tcPr>
            <w:tcW w:w="107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35</w:t>
            </w:r>
          </w:p>
        </w:tc>
        <w:tc>
          <w:tcPr>
            <w:tcW w:w="68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2</w:t>
            </w:r>
            <w:r>
              <w:rPr>
                <w:rFonts w:ascii="Times New Roman" w:hAnsi="Times New Roman" w:cs="Times New Roman"/>
                <w:sz w:val="20"/>
                <w:szCs w:val="20"/>
                <w:lang w:val="ro-MD"/>
              </w:rPr>
              <w:t>5</w:t>
            </w:r>
          </w:p>
        </w:tc>
        <w:tc>
          <w:tcPr>
            <w:tcW w:w="60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20</w:t>
            </w:r>
          </w:p>
        </w:tc>
        <w:tc>
          <w:tcPr>
            <w:tcW w:w="608"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eastAsia="Times New Roman" w:hAnsi="Times New Roman" w:cs="Times New Roman"/>
                <w:sz w:val="20"/>
                <w:szCs w:val="20"/>
                <w:lang w:val="ro-RO"/>
              </w:rPr>
            </w:pPr>
            <w:r w:rsidRPr="00F9729A">
              <w:rPr>
                <w:rFonts w:ascii="Times New Roman" w:eastAsia="Times New Roman" w:hAnsi="Times New Roman" w:cs="Times New Roman"/>
                <w:sz w:val="20"/>
                <w:szCs w:val="20"/>
                <w:lang w:val="ro-RO"/>
              </w:rPr>
              <w:t>-</w:t>
            </w:r>
          </w:p>
        </w:tc>
        <w:tc>
          <w:tcPr>
            <w:tcW w:w="1278"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E</w:t>
            </w:r>
          </w:p>
        </w:tc>
        <w:tc>
          <w:tcPr>
            <w:tcW w:w="1143"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p>
        </w:tc>
      </w:tr>
      <w:tr w:rsidR="008063CC" w:rsidRPr="007D122E" w:rsidTr="00F21805">
        <w:trPr>
          <w:trHeight w:val="170"/>
        </w:trPr>
        <w:tc>
          <w:tcPr>
            <w:tcW w:w="1480" w:type="dxa"/>
            <w:tcBorders>
              <w:top w:val="single" w:sz="6" w:space="0" w:color="auto"/>
              <w:left w:val="single" w:sz="6" w:space="0" w:color="auto"/>
              <w:bottom w:val="single" w:sz="4" w:space="0" w:color="auto"/>
              <w:right w:val="single" w:sz="6" w:space="0" w:color="auto"/>
            </w:tcBorders>
            <w:shd w:val="clear" w:color="auto" w:fill="FFFFFF"/>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S.02.O.009</w:t>
            </w:r>
          </w:p>
        </w:tc>
        <w:tc>
          <w:tcPr>
            <w:tcW w:w="5925" w:type="dxa"/>
            <w:tcBorders>
              <w:top w:val="single" w:sz="6" w:space="0" w:color="auto"/>
              <w:left w:val="single" w:sz="6" w:space="0" w:color="auto"/>
              <w:bottom w:val="single" w:sz="4" w:space="0" w:color="auto"/>
              <w:right w:val="single" w:sz="4" w:space="0" w:color="auto"/>
            </w:tcBorders>
            <w:shd w:val="clear" w:color="auto" w:fill="FFFFFF"/>
          </w:tcPr>
          <w:p w:rsidR="008063CC" w:rsidRPr="00F9729A" w:rsidRDefault="003B7672" w:rsidP="008063CC">
            <w:pPr>
              <w:spacing w:after="0" w:line="240" w:lineRule="auto"/>
              <w:jc w:val="both"/>
              <w:rPr>
                <w:rFonts w:ascii="Times New Roman" w:hAnsi="Times New Roman" w:cs="Times New Roman"/>
                <w:sz w:val="20"/>
                <w:szCs w:val="20"/>
                <w:lang w:val="ro-RO"/>
              </w:rPr>
            </w:pPr>
            <w:proofErr w:type="spellStart"/>
            <w:r w:rsidRPr="00F9729A">
              <w:rPr>
                <w:rFonts w:ascii="Times New Roman" w:hAnsi="Times New Roman" w:cs="Times New Roman"/>
                <w:sz w:val="20"/>
                <w:szCs w:val="20"/>
                <w:lang w:val="fr-FR"/>
              </w:rPr>
              <w:t>Criminalistică</w:t>
            </w:r>
            <w:proofErr w:type="spellEnd"/>
            <w:r w:rsidRPr="00F9729A">
              <w:rPr>
                <w:rFonts w:ascii="Times New Roman" w:hAnsi="Times New Roman" w:cs="Times New Roman"/>
                <w:sz w:val="20"/>
                <w:szCs w:val="20"/>
                <w:lang w:val="fr-FR"/>
              </w:rPr>
              <w:t xml:space="preserve">. </w:t>
            </w:r>
            <w:proofErr w:type="spellStart"/>
            <w:r w:rsidRPr="00F9729A">
              <w:rPr>
                <w:rFonts w:ascii="Times New Roman" w:hAnsi="Times New Roman" w:cs="Times New Roman"/>
                <w:sz w:val="20"/>
                <w:szCs w:val="20"/>
                <w:lang w:val="fr-FR"/>
              </w:rPr>
              <w:t>Tehnici</w:t>
            </w:r>
            <w:proofErr w:type="spellEnd"/>
            <w:r w:rsidRPr="00F9729A">
              <w:rPr>
                <w:rFonts w:ascii="Times New Roman" w:hAnsi="Times New Roman" w:cs="Times New Roman"/>
                <w:sz w:val="20"/>
                <w:szCs w:val="20"/>
                <w:lang w:val="fr-FR"/>
              </w:rPr>
              <w:t xml:space="preserve"> </w:t>
            </w:r>
            <w:proofErr w:type="spellStart"/>
            <w:r w:rsidRPr="00F9729A">
              <w:rPr>
                <w:rFonts w:ascii="Times New Roman" w:hAnsi="Times New Roman" w:cs="Times New Roman"/>
                <w:sz w:val="20"/>
                <w:szCs w:val="20"/>
                <w:lang w:val="fr-FR"/>
              </w:rPr>
              <w:t>şi</w:t>
            </w:r>
            <w:proofErr w:type="spellEnd"/>
            <w:r w:rsidRPr="00F9729A">
              <w:rPr>
                <w:rFonts w:ascii="Times New Roman" w:hAnsi="Times New Roman" w:cs="Times New Roman"/>
                <w:sz w:val="20"/>
                <w:szCs w:val="20"/>
                <w:lang w:val="fr-FR"/>
              </w:rPr>
              <w:t xml:space="preserve"> </w:t>
            </w:r>
            <w:proofErr w:type="spellStart"/>
            <w:r w:rsidRPr="00F9729A">
              <w:rPr>
                <w:rFonts w:ascii="Times New Roman" w:hAnsi="Times New Roman" w:cs="Times New Roman"/>
                <w:sz w:val="20"/>
                <w:szCs w:val="20"/>
                <w:lang w:val="fr-FR"/>
              </w:rPr>
              <w:t>procedee</w:t>
            </w:r>
            <w:proofErr w:type="spellEnd"/>
            <w:r w:rsidRPr="00F9729A">
              <w:rPr>
                <w:rFonts w:ascii="Times New Roman" w:hAnsi="Times New Roman" w:cs="Times New Roman"/>
                <w:sz w:val="20"/>
                <w:szCs w:val="20"/>
                <w:lang w:val="fr-FR"/>
              </w:rPr>
              <w:t xml:space="preserve"> moderne de </w:t>
            </w:r>
            <w:proofErr w:type="spellStart"/>
            <w:r w:rsidRPr="00F9729A">
              <w:rPr>
                <w:rFonts w:ascii="Times New Roman" w:hAnsi="Times New Roman" w:cs="Times New Roman"/>
                <w:sz w:val="20"/>
                <w:szCs w:val="20"/>
                <w:lang w:val="fr-FR"/>
              </w:rPr>
              <w:t>investigare</w:t>
            </w:r>
            <w:proofErr w:type="spellEnd"/>
            <w:r w:rsidRPr="00F9729A">
              <w:rPr>
                <w:rFonts w:ascii="Times New Roman" w:hAnsi="Times New Roman" w:cs="Times New Roman"/>
                <w:sz w:val="20"/>
                <w:szCs w:val="20"/>
                <w:lang w:val="fr-FR"/>
              </w:rPr>
              <w:t>.</w:t>
            </w:r>
          </w:p>
        </w:tc>
        <w:tc>
          <w:tcPr>
            <w:tcW w:w="915" w:type="dxa"/>
            <w:tcBorders>
              <w:top w:val="single" w:sz="6" w:space="0" w:color="auto"/>
              <w:left w:val="single" w:sz="4"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80</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45</w:t>
            </w:r>
          </w:p>
        </w:tc>
        <w:tc>
          <w:tcPr>
            <w:tcW w:w="107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35</w:t>
            </w:r>
          </w:p>
        </w:tc>
        <w:tc>
          <w:tcPr>
            <w:tcW w:w="68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2</w:t>
            </w:r>
            <w:r>
              <w:rPr>
                <w:rFonts w:ascii="Times New Roman" w:hAnsi="Times New Roman" w:cs="Times New Roman"/>
                <w:sz w:val="20"/>
                <w:szCs w:val="20"/>
                <w:lang w:val="ro-MD"/>
              </w:rPr>
              <w:t>5</w:t>
            </w:r>
          </w:p>
        </w:tc>
        <w:tc>
          <w:tcPr>
            <w:tcW w:w="60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20</w:t>
            </w:r>
          </w:p>
        </w:tc>
        <w:tc>
          <w:tcPr>
            <w:tcW w:w="608"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eastAsia="Times New Roman" w:hAnsi="Times New Roman" w:cs="Times New Roman"/>
                <w:sz w:val="20"/>
                <w:szCs w:val="20"/>
                <w:lang w:val="ro-RO"/>
              </w:rPr>
            </w:pPr>
            <w:r w:rsidRPr="00F9729A">
              <w:rPr>
                <w:rFonts w:ascii="Times New Roman" w:eastAsia="Times New Roman" w:hAnsi="Times New Roman" w:cs="Times New Roman"/>
                <w:sz w:val="20"/>
                <w:szCs w:val="20"/>
                <w:lang w:val="ro-RO"/>
              </w:rPr>
              <w:t>-</w:t>
            </w:r>
          </w:p>
        </w:tc>
        <w:tc>
          <w:tcPr>
            <w:tcW w:w="1278"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E</w:t>
            </w:r>
          </w:p>
        </w:tc>
        <w:tc>
          <w:tcPr>
            <w:tcW w:w="1143"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p>
        </w:tc>
      </w:tr>
      <w:tr w:rsidR="008063CC" w:rsidRPr="005610A9" w:rsidTr="00F21805">
        <w:trPr>
          <w:trHeight w:val="287"/>
        </w:trPr>
        <w:tc>
          <w:tcPr>
            <w:tcW w:w="1480" w:type="dxa"/>
            <w:tcBorders>
              <w:top w:val="single" w:sz="6" w:space="0" w:color="auto"/>
              <w:left w:val="single" w:sz="6" w:space="0" w:color="auto"/>
              <w:bottom w:val="single" w:sz="6" w:space="0" w:color="auto"/>
              <w:right w:val="single" w:sz="6" w:space="0" w:color="auto"/>
            </w:tcBorders>
            <w:shd w:val="clear" w:color="auto" w:fill="auto"/>
          </w:tcPr>
          <w:p w:rsidR="008063CC"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S.0</w:t>
            </w:r>
            <w:r>
              <w:rPr>
                <w:rFonts w:ascii="Times New Roman" w:hAnsi="Times New Roman" w:cs="Times New Roman"/>
                <w:sz w:val="20"/>
                <w:szCs w:val="20"/>
                <w:lang w:val="ro-MD"/>
              </w:rPr>
              <w:t>2</w:t>
            </w:r>
            <w:r w:rsidRPr="00F9729A">
              <w:rPr>
                <w:rFonts w:ascii="Times New Roman" w:hAnsi="Times New Roman" w:cs="Times New Roman"/>
                <w:sz w:val="20"/>
                <w:szCs w:val="20"/>
                <w:lang w:val="ro-MD"/>
              </w:rPr>
              <w:t>.</w:t>
            </w:r>
            <w:r w:rsidR="00253E69">
              <w:rPr>
                <w:rFonts w:ascii="Times New Roman" w:hAnsi="Times New Roman" w:cs="Times New Roman"/>
                <w:sz w:val="20"/>
                <w:szCs w:val="20"/>
                <w:lang w:val="ro-MD"/>
              </w:rPr>
              <w:t>A</w:t>
            </w:r>
            <w:r>
              <w:rPr>
                <w:rFonts w:ascii="Times New Roman" w:hAnsi="Times New Roman" w:cs="Times New Roman"/>
                <w:sz w:val="20"/>
                <w:szCs w:val="20"/>
                <w:lang w:val="ro-MD"/>
              </w:rPr>
              <w:t>.010</w:t>
            </w:r>
          </w:p>
          <w:p w:rsidR="008063CC" w:rsidRDefault="008063CC" w:rsidP="00253E69">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S.0</w:t>
            </w:r>
            <w:r>
              <w:rPr>
                <w:rFonts w:ascii="Times New Roman" w:hAnsi="Times New Roman" w:cs="Times New Roman"/>
                <w:sz w:val="20"/>
                <w:szCs w:val="20"/>
                <w:lang w:val="ro-MD"/>
              </w:rPr>
              <w:t>2</w:t>
            </w:r>
            <w:r w:rsidRPr="00F9729A">
              <w:rPr>
                <w:rFonts w:ascii="Times New Roman" w:hAnsi="Times New Roman" w:cs="Times New Roman"/>
                <w:sz w:val="20"/>
                <w:szCs w:val="20"/>
                <w:lang w:val="ro-MD"/>
              </w:rPr>
              <w:t>.</w:t>
            </w:r>
            <w:r w:rsidR="00253E69">
              <w:rPr>
                <w:rFonts w:ascii="Times New Roman" w:hAnsi="Times New Roman" w:cs="Times New Roman"/>
                <w:sz w:val="20"/>
                <w:szCs w:val="20"/>
                <w:lang w:val="ro-MD"/>
              </w:rPr>
              <w:t>A</w:t>
            </w:r>
            <w:r>
              <w:rPr>
                <w:rFonts w:ascii="Times New Roman" w:hAnsi="Times New Roman" w:cs="Times New Roman"/>
                <w:sz w:val="20"/>
                <w:szCs w:val="20"/>
                <w:lang w:val="ro-MD"/>
              </w:rPr>
              <w:t>.011</w:t>
            </w:r>
          </w:p>
          <w:p w:rsidR="00FC2C00" w:rsidRPr="00F9729A" w:rsidRDefault="00FC2C00" w:rsidP="00FC2C00">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S.02.A.012</w:t>
            </w:r>
          </w:p>
        </w:tc>
        <w:tc>
          <w:tcPr>
            <w:tcW w:w="5925" w:type="dxa"/>
            <w:tcBorders>
              <w:top w:val="single" w:sz="6" w:space="0" w:color="auto"/>
              <w:left w:val="single" w:sz="6" w:space="0" w:color="auto"/>
              <w:bottom w:val="single" w:sz="6" w:space="0" w:color="auto"/>
              <w:right w:val="single" w:sz="4" w:space="0" w:color="auto"/>
            </w:tcBorders>
            <w:shd w:val="clear" w:color="auto" w:fill="auto"/>
          </w:tcPr>
          <w:p w:rsidR="008063CC" w:rsidRDefault="003B7672" w:rsidP="008063CC">
            <w:pPr>
              <w:spacing w:after="0" w:line="240" w:lineRule="auto"/>
              <w:jc w:val="both"/>
              <w:rPr>
                <w:rFonts w:ascii="Times New Roman" w:hAnsi="Times New Roman" w:cs="Times New Roman"/>
                <w:sz w:val="20"/>
                <w:szCs w:val="20"/>
                <w:lang w:val="ro-MD"/>
              </w:rPr>
            </w:pPr>
            <w:r w:rsidRPr="00F9729A">
              <w:rPr>
                <w:rFonts w:ascii="Times New Roman" w:hAnsi="Times New Roman" w:cs="Times New Roman"/>
                <w:sz w:val="20"/>
                <w:szCs w:val="20"/>
                <w:lang w:val="ro-RO"/>
              </w:rPr>
              <w:t>Convenția europeană a drepturilor omului. Jurisprudența CEDO</w:t>
            </w:r>
          </w:p>
          <w:p w:rsidR="008063CC" w:rsidRDefault="008063CC" w:rsidP="008063CC">
            <w:pPr>
              <w:spacing w:after="0" w:line="240" w:lineRule="auto"/>
              <w:jc w:val="both"/>
              <w:rPr>
                <w:rFonts w:ascii="Times New Roman" w:hAnsi="Times New Roman" w:cs="Times New Roman"/>
                <w:sz w:val="20"/>
                <w:szCs w:val="20"/>
                <w:lang w:val="ro-MD"/>
              </w:rPr>
            </w:pPr>
            <w:r>
              <w:rPr>
                <w:rFonts w:ascii="Times New Roman" w:hAnsi="Times New Roman" w:cs="Times New Roman"/>
                <w:sz w:val="20"/>
                <w:szCs w:val="20"/>
                <w:lang w:val="ro-MD"/>
              </w:rPr>
              <w:t>Acte procesuale penale</w:t>
            </w:r>
          </w:p>
          <w:p w:rsidR="00FC2C00" w:rsidRPr="00FC2C00" w:rsidRDefault="00FC2C00" w:rsidP="008063CC">
            <w:pPr>
              <w:spacing w:after="0" w:line="240" w:lineRule="auto"/>
              <w:jc w:val="both"/>
              <w:rPr>
                <w:rFonts w:ascii="Times New Roman" w:hAnsi="Times New Roman" w:cs="Times New Roman"/>
                <w:color w:val="FF0000"/>
                <w:sz w:val="20"/>
                <w:szCs w:val="20"/>
                <w:lang w:val="ro-MD"/>
              </w:rPr>
            </w:pPr>
            <w:r w:rsidRPr="00FC2C00">
              <w:rPr>
                <w:rFonts w:ascii="Times New Roman" w:hAnsi="Times New Roman" w:cs="Times New Roman"/>
                <w:color w:val="FF0000"/>
                <w:sz w:val="20"/>
                <w:szCs w:val="20"/>
                <w:lang w:val="ro-RO"/>
              </w:rPr>
              <w:t>Medicina legală</w:t>
            </w:r>
          </w:p>
        </w:tc>
        <w:tc>
          <w:tcPr>
            <w:tcW w:w="915" w:type="dxa"/>
            <w:tcBorders>
              <w:top w:val="single" w:sz="6" w:space="0" w:color="auto"/>
              <w:left w:val="single" w:sz="4"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80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45</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35</w:t>
            </w: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2</w:t>
            </w:r>
            <w:r>
              <w:rPr>
                <w:rFonts w:ascii="Times New Roman" w:hAnsi="Times New Roman" w:cs="Times New Roman"/>
                <w:sz w:val="20"/>
                <w:szCs w:val="20"/>
                <w:lang w:val="ro-MD"/>
              </w:rPr>
              <w:t>5</w:t>
            </w:r>
          </w:p>
        </w:tc>
        <w:tc>
          <w:tcPr>
            <w:tcW w:w="601"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20</w:t>
            </w:r>
          </w:p>
        </w:tc>
        <w:tc>
          <w:tcPr>
            <w:tcW w:w="608"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eastAsia="Times New Roman" w:hAnsi="Times New Roman" w:cs="Times New Roman"/>
                <w:sz w:val="20"/>
                <w:szCs w:val="20"/>
                <w:lang w:val="ro-RO"/>
              </w:rPr>
            </w:pPr>
            <w:r w:rsidRPr="00F9729A">
              <w:rPr>
                <w:rFonts w:ascii="Times New Roman" w:eastAsia="Times New Roman" w:hAnsi="Times New Roman" w:cs="Times New Roman"/>
                <w:sz w:val="20"/>
                <w:szCs w:val="20"/>
                <w:lang w:val="ro-RO"/>
              </w:rPr>
              <w:t>-</w:t>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E</w:t>
            </w:r>
          </w:p>
        </w:tc>
        <w:tc>
          <w:tcPr>
            <w:tcW w:w="11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p>
        </w:tc>
      </w:tr>
      <w:tr w:rsidR="008063CC" w:rsidRPr="00F9729A" w:rsidTr="00F21805">
        <w:trPr>
          <w:trHeight w:val="180"/>
        </w:trPr>
        <w:tc>
          <w:tcPr>
            <w:tcW w:w="1480" w:type="dxa"/>
            <w:tcBorders>
              <w:top w:val="single" w:sz="6" w:space="0" w:color="auto"/>
              <w:left w:val="single" w:sz="6" w:space="0" w:color="auto"/>
              <w:bottom w:val="single" w:sz="6" w:space="0" w:color="auto"/>
              <w:right w:val="single" w:sz="6" w:space="0" w:color="auto"/>
            </w:tcBorders>
            <w:shd w:val="clear" w:color="auto" w:fill="auto"/>
          </w:tcPr>
          <w:p w:rsidR="008063CC"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S.0</w:t>
            </w:r>
            <w:r>
              <w:rPr>
                <w:rFonts w:ascii="Times New Roman" w:hAnsi="Times New Roman" w:cs="Times New Roman"/>
                <w:sz w:val="20"/>
                <w:szCs w:val="20"/>
                <w:lang w:val="ro-MD"/>
              </w:rPr>
              <w:t>2</w:t>
            </w:r>
            <w:r w:rsidRPr="00F9729A">
              <w:rPr>
                <w:rFonts w:ascii="Times New Roman" w:hAnsi="Times New Roman" w:cs="Times New Roman"/>
                <w:sz w:val="20"/>
                <w:szCs w:val="20"/>
                <w:lang w:val="ro-MD"/>
              </w:rPr>
              <w:t>.A.01</w:t>
            </w:r>
            <w:r>
              <w:rPr>
                <w:rFonts w:ascii="Times New Roman" w:hAnsi="Times New Roman" w:cs="Times New Roman"/>
                <w:sz w:val="20"/>
                <w:szCs w:val="20"/>
                <w:lang w:val="ro-MD"/>
              </w:rPr>
              <w:t>3</w:t>
            </w:r>
          </w:p>
          <w:p w:rsidR="00FC2C00" w:rsidRPr="00FC2C00" w:rsidRDefault="00FC2C00" w:rsidP="008063CC">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S.0</w:t>
            </w:r>
            <w:r>
              <w:rPr>
                <w:rFonts w:ascii="Times New Roman" w:hAnsi="Times New Roman" w:cs="Times New Roman"/>
                <w:sz w:val="20"/>
                <w:szCs w:val="20"/>
                <w:lang w:val="ro-MD"/>
              </w:rPr>
              <w:t>2</w:t>
            </w:r>
            <w:r w:rsidRPr="00F9729A">
              <w:rPr>
                <w:rFonts w:ascii="Times New Roman" w:hAnsi="Times New Roman" w:cs="Times New Roman"/>
                <w:sz w:val="20"/>
                <w:szCs w:val="20"/>
                <w:lang w:val="ro-MD"/>
              </w:rPr>
              <w:t>.A.01</w:t>
            </w:r>
            <w:r>
              <w:rPr>
                <w:rFonts w:ascii="Times New Roman" w:hAnsi="Times New Roman" w:cs="Times New Roman"/>
                <w:sz w:val="20"/>
                <w:szCs w:val="20"/>
                <w:lang w:val="ro-MD"/>
              </w:rPr>
              <w:t>4</w:t>
            </w:r>
          </w:p>
        </w:tc>
        <w:tc>
          <w:tcPr>
            <w:tcW w:w="5925" w:type="dxa"/>
            <w:tcBorders>
              <w:top w:val="single" w:sz="6" w:space="0" w:color="auto"/>
              <w:left w:val="single" w:sz="6" w:space="0" w:color="auto"/>
              <w:bottom w:val="single" w:sz="6" w:space="0" w:color="auto"/>
              <w:right w:val="single" w:sz="4" w:space="0" w:color="auto"/>
            </w:tcBorders>
            <w:shd w:val="clear" w:color="auto" w:fill="auto"/>
          </w:tcPr>
          <w:p w:rsidR="008063CC" w:rsidRPr="008063CC" w:rsidRDefault="008063CC" w:rsidP="008063CC">
            <w:pPr>
              <w:spacing w:after="0" w:line="240" w:lineRule="auto"/>
              <w:jc w:val="both"/>
              <w:rPr>
                <w:rFonts w:ascii="Times New Roman" w:hAnsi="Times New Roman" w:cs="Times New Roman"/>
                <w:sz w:val="20"/>
                <w:szCs w:val="20"/>
                <w:lang w:val="fr-FR"/>
              </w:rPr>
            </w:pPr>
            <w:proofErr w:type="spellStart"/>
            <w:r w:rsidRPr="00F9729A">
              <w:rPr>
                <w:rFonts w:ascii="Times New Roman" w:hAnsi="Times New Roman" w:cs="Times New Roman"/>
                <w:sz w:val="20"/>
                <w:szCs w:val="20"/>
                <w:lang w:val="fr-FR"/>
              </w:rPr>
              <w:t>Asistenț</w:t>
            </w:r>
            <w:proofErr w:type="spellEnd"/>
            <w:r w:rsidRPr="00F9729A">
              <w:rPr>
                <w:rFonts w:ascii="Times New Roman" w:hAnsi="Times New Roman" w:cs="Times New Roman"/>
                <w:sz w:val="20"/>
                <w:szCs w:val="20"/>
                <w:lang w:val="ro-RO"/>
              </w:rPr>
              <w:t>a</w:t>
            </w:r>
            <w:r w:rsidRPr="00F9729A">
              <w:rPr>
                <w:rFonts w:ascii="Times New Roman" w:hAnsi="Times New Roman" w:cs="Times New Roman"/>
                <w:sz w:val="20"/>
                <w:szCs w:val="20"/>
                <w:lang w:val="fr-FR"/>
              </w:rPr>
              <w:t xml:space="preserve"> </w:t>
            </w:r>
            <w:proofErr w:type="spellStart"/>
            <w:r w:rsidRPr="00F9729A">
              <w:rPr>
                <w:rFonts w:ascii="Times New Roman" w:hAnsi="Times New Roman" w:cs="Times New Roman"/>
                <w:sz w:val="20"/>
                <w:szCs w:val="20"/>
                <w:lang w:val="fr-FR"/>
              </w:rPr>
              <w:t>juridică</w:t>
            </w:r>
            <w:proofErr w:type="spellEnd"/>
            <w:r w:rsidRPr="00F9729A">
              <w:rPr>
                <w:rFonts w:ascii="Times New Roman" w:hAnsi="Times New Roman" w:cs="Times New Roman"/>
                <w:sz w:val="20"/>
                <w:szCs w:val="20"/>
                <w:lang w:val="fr-FR"/>
              </w:rPr>
              <w:t xml:space="preserve"> </w:t>
            </w:r>
            <w:proofErr w:type="spellStart"/>
            <w:r w:rsidRPr="00F9729A">
              <w:rPr>
                <w:rFonts w:ascii="Times New Roman" w:hAnsi="Times New Roman" w:cs="Times New Roman"/>
                <w:sz w:val="20"/>
                <w:szCs w:val="20"/>
                <w:lang w:val="fr-FR"/>
              </w:rPr>
              <w:t>în</w:t>
            </w:r>
            <w:proofErr w:type="spellEnd"/>
            <w:r w:rsidRPr="00F9729A">
              <w:rPr>
                <w:rFonts w:ascii="Times New Roman" w:hAnsi="Times New Roman" w:cs="Times New Roman"/>
                <w:sz w:val="20"/>
                <w:szCs w:val="20"/>
                <w:lang w:val="fr-FR"/>
              </w:rPr>
              <w:t xml:space="preserve"> </w:t>
            </w:r>
            <w:proofErr w:type="spellStart"/>
            <w:r w:rsidRPr="00F9729A">
              <w:rPr>
                <w:rFonts w:ascii="Times New Roman" w:hAnsi="Times New Roman" w:cs="Times New Roman"/>
                <w:sz w:val="20"/>
                <w:szCs w:val="20"/>
                <w:lang w:val="fr-FR"/>
              </w:rPr>
              <w:t>cazul</w:t>
            </w:r>
            <w:proofErr w:type="spellEnd"/>
            <w:r w:rsidRPr="00F9729A">
              <w:rPr>
                <w:rFonts w:ascii="Times New Roman" w:hAnsi="Times New Roman" w:cs="Times New Roman"/>
                <w:sz w:val="20"/>
                <w:szCs w:val="20"/>
                <w:lang w:val="fr-FR"/>
              </w:rPr>
              <w:t xml:space="preserve"> </w:t>
            </w:r>
            <w:proofErr w:type="spellStart"/>
            <w:r w:rsidRPr="00F9729A">
              <w:rPr>
                <w:rFonts w:ascii="Times New Roman" w:hAnsi="Times New Roman" w:cs="Times New Roman"/>
                <w:sz w:val="20"/>
                <w:szCs w:val="20"/>
                <w:lang w:val="fr-FR"/>
              </w:rPr>
              <w:t>violenței</w:t>
            </w:r>
            <w:proofErr w:type="spellEnd"/>
            <w:r w:rsidRPr="00F9729A">
              <w:rPr>
                <w:rFonts w:ascii="Times New Roman" w:hAnsi="Times New Roman" w:cs="Times New Roman"/>
                <w:sz w:val="20"/>
                <w:szCs w:val="20"/>
                <w:lang w:val="fr-FR"/>
              </w:rPr>
              <w:t xml:space="preserve"> </w:t>
            </w:r>
            <w:proofErr w:type="spellStart"/>
            <w:r w:rsidRPr="00F9729A">
              <w:rPr>
                <w:rFonts w:ascii="Times New Roman" w:hAnsi="Times New Roman" w:cs="Times New Roman"/>
                <w:sz w:val="20"/>
                <w:szCs w:val="20"/>
                <w:lang w:val="fr-FR"/>
              </w:rPr>
              <w:t>în</w:t>
            </w:r>
            <w:proofErr w:type="spellEnd"/>
            <w:r w:rsidRPr="00F9729A">
              <w:rPr>
                <w:rFonts w:ascii="Times New Roman" w:hAnsi="Times New Roman" w:cs="Times New Roman"/>
                <w:sz w:val="20"/>
                <w:szCs w:val="20"/>
                <w:lang w:val="fr-FR"/>
              </w:rPr>
              <w:t xml:space="preserve"> </w:t>
            </w:r>
            <w:proofErr w:type="spellStart"/>
            <w:r w:rsidRPr="00F9729A">
              <w:rPr>
                <w:rFonts w:ascii="Times New Roman" w:hAnsi="Times New Roman" w:cs="Times New Roman"/>
                <w:sz w:val="20"/>
                <w:szCs w:val="20"/>
                <w:lang w:val="fr-FR"/>
              </w:rPr>
              <w:t>familie</w:t>
            </w:r>
            <w:proofErr w:type="spellEnd"/>
          </w:p>
          <w:p w:rsidR="008063CC" w:rsidRPr="00CC73E1" w:rsidRDefault="00CC73E1" w:rsidP="008063CC">
            <w:pPr>
              <w:spacing w:after="0" w:line="240" w:lineRule="auto"/>
              <w:jc w:val="both"/>
              <w:rPr>
                <w:rFonts w:ascii="Times New Roman" w:hAnsi="Times New Roman" w:cs="Times New Roman"/>
                <w:color w:val="FF0000"/>
                <w:sz w:val="20"/>
                <w:szCs w:val="20"/>
                <w:lang w:val="ro-RO"/>
              </w:rPr>
            </w:pPr>
            <w:r w:rsidRPr="00CC73E1">
              <w:rPr>
                <w:rFonts w:ascii="Times New Roman" w:hAnsi="Times New Roman" w:cs="Times New Roman"/>
                <w:color w:val="FF0000"/>
                <w:sz w:val="20"/>
                <w:szCs w:val="20"/>
                <w:lang w:val="ro-RO"/>
              </w:rPr>
              <w:t>Justiția juvenilă</w:t>
            </w:r>
          </w:p>
        </w:tc>
        <w:tc>
          <w:tcPr>
            <w:tcW w:w="915" w:type="dxa"/>
            <w:tcBorders>
              <w:top w:val="single" w:sz="6" w:space="0" w:color="auto"/>
              <w:left w:val="single" w:sz="4"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80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45</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w:t>
            </w:r>
            <w:r>
              <w:rPr>
                <w:rFonts w:ascii="Times New Roman" w:hAnsi="Times New Roman" w:cs="Times New Roman"/>
                <w:sz w:val="20"/>
                <w:szCs w:val="20"/>
                <w:lang w:val="ro-MD"/>
              </w:rPr>
              <w:t>35</w:t>
            </w: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1B3492" w:rsidRDefault="008063CC" w:rsidP="008063CC">
            <w:pPr>
              <w:spacing w:after="0" w:line="240" w:lineRule="auto"/>
              <w:jc w:val="center"/>
              <w:rPr>
                <w:rFonts w:ascii="Times New Roman" w:hAnsi="Times New Roman" w:cs="Times New Roman"/>
                <w:color w:val="FF0000"/>
                <w:sz w:val="20"/>
                <w:szCs w:val="20"/>
                <w:lang w:val="ro-MD"/>
              </w:rPr>
            </w:pPr>
            <w:r w:rsidRPr="001B3492">
              <w:rPr>
                <w:rFonts w:ascii="Times New Roman" w:hAnsi="Times New Roman" w:cs="Times New Roman"/>
                <w:color w:val="FF0000"/>
                <w:sz w:val="20"/>
                <w:szCs w:val="20"/>
                <w:lang w:val="ro-MD"/>
              </w:rPr>
              <w:t>25</w:t>
            </w:r>
          </w:p>
        </w:tc>
        <w:tc>
          <w:tcPr>
            <w:tcW w:w="601"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1B3492" w:rsidRDefault="008063CC" w:rsidP="008063CC">
            <w:pPr>
              <w:spacing w:after="0" w:line="240" w:lineRule="auto"/>
              <w:jc w:val="center"/>
              <w:rPr>
                <w:rFonts w:ascii="Times New Roman" w:hAnsi="Times New Roman" w:cs="Times New Roman"/>
                <w:color w:val="FF0000"/>
                <w:sz w:val="20"/>
                <w:szCs w:val="20"/>
                <w:lang w:val="ro-MD"/>
              </w:rPr>
            </w:pPr>
            <w:r w:rsidRPr="001B3492">
              <w:rPr>
                <w:rFonts w:ascii="Times New Roman" w:hAnsi="Times New Roman" w:cs="Times New Roman"/>
                <w:color w:val="FF0000"/>
                <w:sz w:val="20"/>
                <w:szCs w:val="20"/>
                <w:lang w:val="ro-MD"/>
              </w:rPr>
              <w:t>20</w:t>
            </w:r>
          </w:p>
        </w:tc>
        <w:tc>
          <w:tcPr>
            <w:tcW w:w="608"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eastAsia="Times New Roman" w:hAnsi="Times New Roman" w:cs="Times New Roman"/>
                <w:sz w:val="20"/>
                <w:szCs w:val="20"/>
                <w:lang w:val="ro-RO"/>
              </w:rPr>
            </w:pPr>
            <w:r w:rsidRPr="00F9729A">
              <w:rPr>
                <w:rFonts w:ascii="Times New Roman" w:eastAsia="Times New Roman" w:hAnsi="Times New Roman" w:cs="Times New Roman"/>
                <w:sz w:val="20"/>
                <w:szCs w:val="20"/>
                <w:lang w:val="ro-RO"/>
              </w:rPr>
              <w:t>-</w:t>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E</w:t>
            </w:r>
          </w:p>
        </w:tc>
        <w:tc>
          <w:tcPr>
            <w:tcW w:w="11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063CC" w:rsidRPr="00F9729A" w:rsidRDefault="008063CC" w:rsidP="008063CC">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p>
        </w:tc>
      </w:tr>
      <w:tr w:rsidR="008063CC" w:rsidRPr="00F9729A" w:rsidTr="00F21805">
        <w:trPr>
          <w:trHeight w:val="165"/>
        </w:trPr>
        <w:tc>
          <w:tcPr>
            <w:tcW w:w="1480" w:type="dxa"/>
            <w:tcBorders>
              <w:top w:val="single" w:sz="6" w:space="0" w:color="auto"/>
              <w:left w:val="single" w:sz="6" w:space="0" w:color="auto"/>
              <w:bottom w:val="single" w:sz="4" w:space="0" w:color="auto"/>
              <w:right w:val="single" w:sz="6" w:space="0" w:color="auto"/>
            </w:tcBorders>
            <w:shd w:val="clear" w:color="auto" w:fill="FFFFFF"/>
          </w:tcPr>
          <w:p w:rsidR="008063CC" w:rsidRPr="00F9729A" w:rsidRDefault="008063CC" w:rsidP="008063CC">
            <w:pPr>
              <w:spacing w:after="0" w:line="240" w:lineRule="auto"/>
              <w:jc w:val="center"/>
              <w:rPr>
                <w:rFonts w:ascii="Times New Roman" w:hAnsi="Times New Roman" w:cs="Times New Roman"/>
                <w:b/>
                <w:sz w:val="20"/>
                <w:szCs w:val="20"/>
                <w:lang w:val="ro-MD"/>
              </w:rPr>
            </w:pPr>
          </w:p>
        </w:tc>
        <w:tc>
          <w:tcPr>
            <w:tcW w:w="5925" w:type="dxa"/>
            <w:tcBorders>
              <w:top w:val="single" w:sz="6" w:space="0" w:color="auto"/>
              <w:left w:val="single" w:sz="6" w:space="0" w:color="auto"/>
              <w:bottom w:val="single" w:sz="4" w:space="0" w:color="auto"/>
              <w:right w:val="single" w:sz="4" w:space="0" w:color="auto"/>
            </w:tcBorders>
            <w:shd w:val="clear" w:color="auto" w:fill="FFFFFF"/>
          </w:tcPr>
          <w:p w:rsidR="008063CC" w:rsidRPr="00F9729A" w:rsidRDefault="008063CC" w:rsidP="008063CC">
            <w:pPr>
              <w:spacing w:after="0" w:line="240" w:lineRule="auto"/>
              <w:rPr>
                <w:rFonts w:ascii="Times New Roman" w:hAnsi="Times New Roman" w:cs="Times New Roman"/>
                <w:b/>
                <w:sz w:val="20"/>
                <w:szCs w:val="20"/>
                <w:lang w:val="ro-MD"/>
              </w:rPr>
            </w:pPr>
            <w:r w:rsidRPr="00F9729A">
              <w:rPr>
                <w:rFonts w:ascii="Times New Roman" w:eastAsia="Times New Roman" w:hAnsi="Times New Roman" w:cs="Times New Roman"/>
                <w:b/>
                <w:spacing w:val="-6"/>
                <w:sz w:val="20"/>
                <w:szCs w:val="20"/>
                <w:lang w:val="ro-RO"/>
              </w:rPr>
              <w:t>Total ore pe semestrul  II</w:t>
            </w:r>
          </w:p>
        </w:tc>
        <w:tc>
          <w:tcPr>
            <w:tcW w:w="915" w:type="dxa"/>
            <w:tcBorders>
              <w:top w:val="single" w:sz="6" w:space="0" w:color="auto"/>
              <w:left w:val="single" w:sz="4"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b/>
                <w:sz w:val="20"/>
                <w:szCs w:val="20"/>
                <w:lang w:val="ro-MD"/>
              </w:rPr>
            </w:pPr>
            <w:r w:rsidRPr="00F9729A">
              <w:rPr>
                <w:rFonts w:ascii="Times New Roman" w:hAnsi="Times New Roman" w:cs="Times New Roman"/>
                <w:b/>
                <w:sz w:val="20"/>
                <w:szCs w:val="20"/>
                <w:lang w:val="ro-MD"/>
              </w:rPr>
              <w:t>900</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225</w:t>
            </w:r>
          </w:p>
        </w:tc>
        <w:tc>
          <w:tcPr>
            <w:tcW w:w="107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675</w:t>
            </w:r>
          </w:p>
        </w:tc>
        <w:tc>
          <w:tcPr>
            <w:tcW w:w="68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125</w:t>
            </w:r>
          </w:p>
        </w:tc>
        <w:tc>
          <w:tcPr>
            <w:tcW w:w="601"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tabs>
                <w:tab w:val="left" w:pos="605"/>
              </w:tabs>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100</w:t>
            </w:r>
          </w:p>
        </w:tc>
        <w:tc>
          <w:tcPr>
            <w:tcW w:w="608"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eastAsia="Times New Roman" w:hAnsi="Times New Roman" w:cs="Times New Roman"/>
                <w:b/>
                <w:sz w:val="20"/>
                <w:szCs w:val="20"/>
                <w:lang w:val="ro-RO"/>
              </w:rPr>
            </w:pPr>
            <w:r w:rsidRPr="00F9729A">
              <w:rPr>
                <w:rFonts w:ascii="Times New Roman" w:eastAsia="Times New Roman" w:hAnsi="Times New Roman" w:cs="Times New Roman"/>
                <w:b/>
                <w:sz w:val="20"/>
                <w:szCs w:val="20"/>
                <w:lang w:val="ro-RO"/>
              </w:rPr>
              <w:t>-</w:t>
            </w:r>
          </w:p>
        </w:tc>
        <w:tc>
          <w:tcPr>
            <w:tcW w:w="1278" w:type="dxa"/>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5</w:t>
            </w:r>
            <w:r w:rsidRPr="00F9729A">
              <w:rPr>
                <w:rFonts w:ascii="Times New Roman" w:hAnsi="Times New Roman" w:cs="Times New Roman"/>
                <w:b/>
                <w:sz w:val="20"/>
                <w:szCs w:val="20"/>
                <w:lang w:val="ro-MD"/>
              </w:rPr>
              <w:t>E</w:t>
            </w:r>
          </w:p>
        </w:tc>
        <w:tc>
          <w:tcPr>
            <w:tcW w:w="114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063CC" w:rsidRPr="00F9729A" w:rsidRDefault="008063CC" w:rsidP="008063CC">
            <w:pPr>
              <w:tabs>
                <w:tab w:val="left" w:pos="605"/>
              </w:tabs>
              <w:spacing w:after="0" w:line="240" w:lineRule="auto"/>
              <w:jc w:val="center"/>
              <w:rPr>
                <w:rFonts w:ascii="Times New Roman" w:hAnsi="Times New Roman" w:cs="Times New Roman"/>
                <w:b/>
                <w:sz w:val="20"/>
                <w:szCs w:val="20"/>
                <w:lang w:val="ro-MD"/>
              </w:rPr>
            </w:pPr>
            <w:r w:rsidRPr="00F9729A">
              <w:rPr>
                <w:rFonts w:ascii="Times New Roman" w:hAnsi="Times New Roman" w:cs="Times New Roman"/>
                <w:b/>
                <w:sz w:val="20"/>
                <w:szCs w:val="20"/>
                <w:lang w:val="ro-MD"/>
              </w:rPr>
              <w:t>30</w:t>
            </w:r>
          </w:p>
        </w:tc>
      </w:tr>
    </w:tbl>
    <w:p w:rsidR="001C11AE" w:rsidRDefault="001C11AE" w:rsidP="00912A69">
      <w:pPr>
        <w:spacing w:after="0" w:line="240" w:lineRule="auto"/>
        <w:rPr>
          <w:rFonts w:ascii="Times New Roman" w:hAnsi="Times New Roman" w:cs="Times New Roman"/>
          <w:lang w:val="en-US"/>
        </w:rPr>
      </w:pPr>
    </w:p>
    <w:p w:rsidR="00912A69" w:rsidRDefault="00912A69" w:rsidP="00912A69">
      <w:pPr>
        <w:spacing w:after="0" w:line="240" w:lineRule="auto"/>
        <w:rPr>
          <w:rFonts w:ascii="Times New Roman" w:eastAsia="Times New Roman" w:hAnsi="Times New Roman" w:cs="Times New Roman"/>
          <w:b/>
          <w:bCs/>
          <w:color w:val="000000"/>
          <w:spacing w:val="1"/>
          <w:sz w:val="20"/>
          <w:szCs w:val="20"/>
          <w:lang w:val="ro-RO"/>
        </w:rPr>
      </w:pPr>
    </w:p>
    <w:p w:rsidR="001C11AE" w:rsidRDefault="001C11AE" w:rsidP="00D62480">
      <w:pPr>
        <w:spacing w:after="0" w:line="240" w:lineRule="auto"/>
        <w:jc w:val="center"/>
        <w:rPr>
          <w:rFonts w:ascii="Times New Roman" w:eastAsia="Times New Roman" w:hAnsi="Times New Roman" w:cs="Times New Roman"/>
          <w:b/>
          <w:bCs/>
          <w:color w:val="000000"/>
          <w:spacing w:val="1"/>
          <w:sz w:val="20"/>
          <w:szCs w:val="20"/>
          <w:lang w:val="ro-RO"/>
        </w:rPr>
      </w:pPr>
    </w:p>
    <w:p w:rsidR="001C11AE" w:rsidRDefault="001C11AE" w:rsidP="00D62480">
      <w:pPr>
        <w:spacing w:after="0" w:line="240" w:lineRule="auto"/>
        <w:jc w:val="center"/>
        <w:rPr>
          <w:rFonts w:ascii="Times New Roman" w:eastAsia="Times New Roman" w:hAnsi="Times New Roman" w:cs="Times New Roman"/>
          <w:b/>
          <w:bCs/>
          <w:color w:val="000000"/>
          <w:spacing w:val="1"/>
          <w:sz w:val="20"/>
          <w:szCs w:val="20"/>
          <w:lang w:val="ro-RO"/>
        </w:rPr>
      </w:pPr>
    </w:p>
    <w:p w:rsidR="00D62480" w:rsidRDefault="00D62480" w:rsidP="00D62480">
      <w:pPr>
        <w:spacing w:after="0" w:line="240" w:lineRule="auto"/>
        <w:jc w:val="center"/>
        <w:rPr>
          <w:rFonts w:ascii="Times New Roman" w:eastAsia="Times New Roman" w:hAnsi="Times New Roman" w:cs="Times New Roman"/>
          <w:b/>
          <w:bCs/>
          <w:color w:val="000000"/>
          <w:spacing w:val="1"/>
          <w:sz w:val="20"/>
          <w:szCs w:val="20"/>
          <w:lang w:val="ro-RO"/>
        </w:rPr>
      </w:pPr>
      <w:r w:rsidRPr="0032721B">
        <w:rPr>
          <w:rFonts w:ascii="Times New Roman" w:eastAsia="Times New Roman" w:hAnsi="Times New Roman" w:cs="Times New Roman"/>
          <w:b/>
          <w:bCs/>
          <w:color w:val="000000"/>
          <w:spacing w:val="1"/>
          <w:sz w:val="20"/>
          <w:szCs w:val="20"/>
          <w:lang w:val="ro-RO"/>
        </w:rPr>
        <w:t>ANUL I</w:t>
      </w:r>
      <w:r>
        <w:rPr>
          <w:rFonts w:ascii="Times New Roman" w:eastAsia="Times New Roman" w:hAnsi="Times New Roman" w:cs="Times New Roman"/>
          <w:b/>
          <w:bCs/>
          <w:color w:val="000000"/>
          <w:spacing w:val="1"/>
          <w:sz w:val="20"/>
          <w:szCs w:val="20"/>
          <w:lang w:val="ro-RO"/>
        </w:rPr>
        <w:t>I</w:t>
      </w:r>
      <w:r w:rsidRPr="0032721B">
        <w:rPr>
          <w:rFonts w:ascii="Times New Roman" w:eastAsia="Times New Roman" w:hAnsi="Times New Roman" w:cs="Times New Roman"/>
          <w:b/>
          <w:bCs/>
          <w:color w:val="000000"/>
          <w:spacing w:val="1"/>
          <w:sz w:val="20"/>
          <w:szCs w:val="20"/>
          <w:lang w:val="ro-RO"/>
        </w:rPr>
        <w:t xml:space="preserve"> de studii                                                                                          SEMESTRUL I</w:t>
      </w:r>
      <w:r>
        <w:rPr>
          <w:rFonts w:ascii="Times New Roman" w:eastAsia="Times New Roman" w:hAnsi="Times New Roman" w:cs="Times New Roman"/>
          <w:b/>
          <w:bCs/>
          <w:color w:val="000000"/>
          <w:spacing w:val="1"/>
          <w:sz w:val="20"/>
          <w:szCs w:val="20"/>
          <w:lang w:val="ro-RO"/>
        </w:rPr>
        <w:t>II</w:t>
      </w:r>
    </w:p>
    <w:p w:rsidR="00D62480" w:rsidRPr="0032721B" w:rsidRDefault="00D62480" w:rsidP="00D62480">
      <w:pPr>
        <w:spacing w:after="0" w:line="240" w:lineRule="auto"/>
        <w:jc w:val="center"/>
        <w:rPr>
          <w:rFonts w:ascii="Times New Roman" w:eastAsia="Times New Roman" w:hAnsi="Times New Roman" w:cs="Times New Roman"/>
          <w:b/>
          <w:bCs/>
          <w:color w:val="000000"/>
          <w:spacing w:val="1"/>
          <w:sz w:val="20"/>
          <w:szCs w:val="20"/>
          <w:lang w:val="ro-RO"/>
        </w:rPr>
      </w:pPr>
    </w:p>
    <w:tbl>
      <w:tblPr>
        <w:tblpPr w:leftFromText="180" w:rightFromText="180" w:vertAnchor="text" w:horzAnchor="margin" w:tblpY="9"/>
        <w:tblW w:w="0" w:type="auto"/>
        <w:tblLayout w:type="fixed"/>
        <w:tblCellMar>
          <w:left w:w="40" w:type="dxa"/>
          <w:right w:w="40" w:type="dxa"/>
        </w:tblCellMar>
        <w:tblLook w:val="0000" w:firstRow="0" w:lastRow="0" w:firstColumn="0" w:lastColumn="0" w:noHBand="0" w:noVBand="0"/>
      </w:tblPr>
      <w:tblGrid>
        <w:gridCol w:w="1480"/>
        <w:gridCol w:w="5925"/>
        <w:gridCol w:w="915"/>
        <w:gridCol w:w="1080"/>
        <w:gridCol w:w="1071"/>
        <w:gridCol w:w="681"/>
        <w:gridCol w:w="601"/>
        <w:gridCol w:w="608"/>
        <w:gridCol w:w="1278"/>
        <w:gridCol w:w="6"/>
        <w:gridCol w:w="1137"/>
      </w:tblGrid>
      <w:tr w:rsidR="00D62480" w:rsidRPr="00434758" w:rsidTr="00F21805">
        <w:trPr>
          <w:trHeight w:hRule="exact" w:val="441"/>
        </w:trPr>
        <w:tc>
          <w:tcPr>
            <w:tcW w:w="1480" w:type="dxa"/>
            <w:vMerge w:val="restart"/>
            <w:tcBorders>
              <w:top w:val="single" w:sz="6" w:space="0" w:color="auto"/>
              <w:left w:val="single" w:sz="6" w:space="0" w:color="auto"/>
              <w:right w:val="single" w:sz="6"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rPr>
            </w:pPr>
            <w:r w:rsidRPr="00434758">
              <w:rPr>
                <w:rFonts w:ascii="Times New Roman" w:eastAsia="Times New Roman" w:hAnsi="Times New Roman" w:cs="Times New Roman"/>
                <w:b/>
                <w:color w:val="000000"/>
                <w:spacing w:val="-10"/>
                <w:sz w:val="20"/>
                <w:szCs w:val="20"/>
                <w:lang w:val="ro-RO"/>
              </w:rPr>
              <w:t>Cod</w:t>
            </w:r>
          </w:p>
          <w:p w:rsidR="00D62480" w:rsidRPr="00434758" w:rsidRDefault="00D62480" w:rsidP="00F21805">
            <w:pPr>
              <w:spacing w:after="0" w:line="240" w:lineRule="auto"/>
              <w:jc w:val="center"/>
              <w:rPr>
                <w:rFonts w:ascii="Times New Roman" w:eastAsia="Times New Roman" w:hAnsi="Times New Roman" w:cs="Times New Roman"/>
                <w:b/>
                <w:sz w:val="20"/>
                <w:szCs w:val="20"/>
              </w:rPr>
            </w:pPr>
          </w:p>
          <w:p w:rsidR="00D62480" w:rsidRPr="00434758" w:rsidRDefault="00D62480" w:rsidP="00F21805">
            <w:pPr>
              <w:spacing w:after="0" w:line="240" w:lineRule="auto"/>
              <w:jc w:val="center"/>
              <w:rPr>
                <w:rFonts w:ascii="Times New Roman" w:eastAsia="Times New Roman" w:hAnsi="Times New Roman" w:cs="Times New Roman"/>
                <w:b/>
                <w:sz w:val="20"/>
                <w:szCs w:val="20"/>
              </w:rPr>
            </w:pPr>
          </w:p>
        </w:tc>
        <w:tc>
          <w:tcPr>
            <w:tcW w:w="5925" w:type="dxa"/>
            <w:vMerge w:val="restart"/>
            <w:tcBorders>
              <w:top w:val="single" w:sz="6" w:space="0" w:color="auto"/>
              <w:left w:val="single" w:sz="6" w:space="0" w:color="auto"/>
              <w:right w:val="single" w:sz="4"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color w:val="000000"/>
                <w:spacing w:val="4"/>
                <w:sz w:val="20"/>
                <w:szCs w:val="20"/>
                <w:lang w:val="ro-RO"/>
              </w:rPr>
            </w:pPr>
          </w:p>
          <w:p w:rsidR="00D62480" w:rsidRPr="00434758" w:rsidRDefault="00D62480" w:rsidP="00F21805">
            <w:pPr>
              <w:spacing w:after="0" w:line="240" w:lineRule="auto"/>
              <w:jc w:val="center"/>
              <w:rPr>
                <w:rFonts w:ascii="Times New Roman" w:eastAsia="Times New Roman" w:hAnsi="Times New Roman" w:cs="Times New Roman"/>
                <w:b/>
                <w:sz w:val="20"/>
                <w:szCs w:val="20"/>
              </w:rPr>
            </w:pPr>
            <w:r w:rsidRPr="00434758">
              <w:rPr>
                <w:rFonts w:ascii="Times New Roman" w:eastAsia="Times New Roman" w:hAnsi="Times New Roman" w:cs="Times New Roman"/>
                <w:b/>
                <w:color w:val="000000"/>
                <w:spacing w:val="4"/>
                <w:sz w:val="20"/>
                <w:szCs w:val="20"/>
                <w:lang w:val="ro-RO"/>
              </w:rPr>
              <w:t>Denumirea unităţii de curs</w:t>
            </w:r>
          </w:p>
          <w:p w:rsidR="00D62480" w:rsidRPr="00434758" w:rsidRDefault="00D62480" w:rsidP="00F21805">
            <w:pPr>
              <w:spacing w:after="0" w:line="240" w:lineRule="auto"/>
              <w:jc w:val="center"/>
              <w:rPr>
                <w:rFonts w:ascii="Times New Roman" w:eastAsia="Times New Roman" w:hAnsi="Times New Roman" w:cs="Times New Roman"/>
                <w:b/>
                <w:sz w:val="20"/>
                <w:szCs w:val="20"/>
              </w:rPr>
            </w:pPr>
          </w:p>
          <w:p w:rsidR="00D62480" w:rsidRPr="00434758" w:rsidRDefault="00D62480" w:rsidP="00F21805">
            <w:pPr>
              <w:spacing w:after="0" w:line="240" w:lineRule="auto"/>
              <w:jc w:val="center"/>
              <w:rPr>
                <w:rFonts w:ascii="Times New Roman" w:eastAsia="Times New Roman" w:hAnsi="Times New Roman" w:cs="Times New Roman"/>
                <w:b/>
                <w:sz w:val="20"/>
                <w:szCs w:val="20"/>
              </w:rPr>
            </w:pPr>
          </w:p>
        </w:tc>
        <w:tc>
          <w:tcPr>
            <w:tcW w:w="3066"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rPr>
            </w:pPr>
            <w:r w:rsidRPr="00434758">
              <w:rPr>
                <w:rFonts w:ascii="Times New Roman" w:eastAsia="Times New Roman" w:hAnsi="Times New Roman" w:cs="Times New Roman"/>
                <w:b/>
                <w:color w:val="000000"/>
                <w:spacing w:val="4"/>
                <w:sz w:val="20"/>
                <w:szCs w:val="20"/>
                <w:lang w:val="ro-RO"/>
              </w:rPr>
              <w:t>Total ore</w:t>
            </w:r>
          </w:p>
        </w:tc>
        <w:tc>
          <w:tcPr>
            <w:tcW w:w="189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lang w:val="it-IT"/>
              </w:rPr>
            </w:pPr>
            <w:r w:rsidRPr="00434758">
              <w:rPr>
                <w:rFonts w:ascii="Times New Roman" w:eastAsia="Times New Roman" w:hAnsi="Times New Roman" w:cs="Times New Roman"/>
                <w:b/>
                <w:color w:val="000000"/>
                <w:spacing w:val="8"/>
                <w:sz w:val="20"/>
                <w:szCs w:val="20"/>
                <w:lang w:val="ro-RO"/>
              </w:rPr>
              <w:t xml:space="preserve">Numărul de </w:t>
            </w:r>
            <w:r w:rsidRPr="00434758">
              <w:rPr>
                <w:rFonts w:ascii="Times New Roman" w:eastAsia="Times New Roman" w:hAnsi="Times New Roman" w:cs="Times New Roman"/>
                <w:b/>
                <w:color w:val="000000"/>
                <w:spacing w:val="6"/>
                <w:sz w:val="20"/>
                <w:szCs w:val="20"/>
                <w:lang w:val="ro-RO"/>
              </w:rPr>
              <w:t>ore pe tipuri de activități</w:t>
            </w:r>
          </w:p>
        </w:tc>
        <w:tc>
          <w:tcPr>
            <w:tcW w:w="1278" w:type="dxa"/>
            <w:tcBorders>
              <w:top w:val="single" w:sz="6" w:space="0" w:color="auto"/>
              <w:left w:val="single" w:sz="6" w:space="0" w:color="auto"/>
              <w:bottom w:val="single" w:sz="4" w:space="0" w:color="auto"/>
              <w:right w:val="single" w:sz="4"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lang w:val="ro-RO"/>
              </w:rPr>
            </w:pPr>
            <w:r w:rsidRPr="00434758">
              <w:rPr>
                <w:rFonts w:ascii="Times New Roman" w:eastAsia="Times New Roman" w:hAnsi="Times New Roman" w:cs="Times New Roman"/>
                <w:b/>
                <w:sz w:val="20"/>
                <w:szCs w:val="20"/>
                <w:lang w:val="ro-RO"/>
              </w:rPr>
              <w:t>Forma de evaluare</w:t>
            </w:r>
          </w:p>
        </w:tc>
        <w:tc>
          <w:tcPr>
            <w:tcW w:w="1143"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rPr>
            </w:pPr>
            <w:r w:rsidRPr="00434758">
              <w:rPr>
                <w:rFonts w:ascii="Times New Roman" w:eastAsia="Times New Roman" w:hAnsi="Times New Roman" w:cs="Times New Roman"/>
                <w:b/>
                <w:color w:val="000000"/>
                <w:spacing w:val="-6"/>
                <w:sz w:val="20"/>
                <w:szCs w:val="20"/>
                <w:lang w:val="ro-RO"/>
              </w:rPr>
              <w:t xml:space="preserve">Nr. </w:t>
            </w:r>
            <w:r w:rsidRPr="00434758">
              <w:rPr>
                <w:rFonts w:ascii="Times New Roman" w:eastAsia="Times New Roman" w:hAnsi="Times New Roman" w:cs="Times New Roman"/>
                <w:b/>
                <w:color w:val="000000"/>
                <w:spacing w:val="-4"/>
                <w:sz w:val="20"/>
                <w:szCs w:val="20"/>
                <w:lang w:val="ro-RO"/>
              </w:rPr>
              <w:t>credite</w:t>
            </w:r>
          </w:p>
        </w:tc>
      </w:tr>
      <w:tr w:rsidR="00D62480" w:rsidRPr="00434758" w:rsidTr="00F21805">
        <w:trPr>
          <w:trHeight w:hRule="exact" w:val="555"/>
        </w:trPr>
        <w:tc>
          <w:tcPr>
            <w:tcW w:w="1480" w:type="dxa"/>
            <w:vMerge/>
            <w:tcBorders>
              <w:left w:val="single" w:sz="6" w:space="0" w:color="auto"/>
              <w:bottom w:val="single" w:sz="6" w:space="0" w:color="auto"/>
              <w:right w:val="single" w:sz="6"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rPr>
            </w:pPr>
          </w:p>
        </w:tc>
        <w:tc>
          <w:tcPr>
            <w:tcW w:w="5925" w:type="dxa"/>
            <w:vMerge/>
            <w:tcBorders>
              <w:left w:val="single" w:sz="6" w:space="0" w:color="auto"/>
              <w:bottom w:val="single" w:sz="6" w:space="0" w:color="auto"/>
              <w:right w:val="single" w:sz="4"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rPr>
            </w:pPr>
          </w:p>
        </w:tc>
        <w:tc>
          <w:tcPr>
            <w:tcW w:w="915" w:type="dxa"/>
            <w:tcBorders>
              <w:top w:val="single" w:sz="4" w:space="0" w:color="auto"/>
              <w:left w:val="single" w:sz="4" w:space="0" w:color="auto"/>
              <w:bottom w:val="single" w:sz="6" w:space="0" w:color="auto"/>
              <w:right w:val="single" w:sz="6"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lang w:val="ro-RO"/>
              </w:rPr>
            </w:pPr>
            <w:r w:rsidRPr="00434758">
              <w:rPr>
                <w:rFonts w:ascii="Times New Roman" w:eastAsia="Times New Roman" w:hAnsi="Times New Roman" w:cs="Times New Roman"/>
                <w:b/>
                <w:sz w:val="20"/>
                <w:szCs w:val="20"/>
                <w:lang w:val="ro-RO"/>
              </w:rPr>
              <w:t>Total</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lang w:val="ro-RO"/>
              </w:rPr>
            </w:pPr>
            <w:r w:rsidRPr="00434758">
              <w:rPr>
                <w:rFonts w:ascii="Times New Roman" w:eastAsia="Times New Roman" w:hAnsi="Times New Roman" w:cs="Times New Roman"/>
                <w:b/>
                <w:sz w:val="20"/>
                <w:szCs w:val="20"/>
                <w:lang w:val="ro-RO"/>
              </w:rPr>
              <w:t>Contact direct</w:t>
            </w: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rPr>
            </w:pPr>
            <w:r w:rsidRPr="00434758">
              <w:rPr>
                <w:rFonts w:ascii="Times New Roman" w:eastAsia="Times New Roman" w:hAnsi="Times New Roman" w:cs="Times New Roman"/>
                <w:b/>
                <w:color w:val="000000"/>
                <w:sz w:val="20"/>
                <w:szCs w:val="20"/>
                <w:lang w:val="ro-RO"/>
              </w:rPr>
              <w:t>Studiu individual</w:t>
            </w:r>
          </w:p>
        </w:tc>
        <w:tc>
          <w:tcPr>
            <w:tcW w:w="681"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color w:val="000000"/>
                <w:sz w:val="20"/>
                <w:szCs w:val="20"/>
                <w:lang w:val="ro-RO"/>
              </w:rPr>
            </w:pPr>
          </w:p>
          <w:p w:rsidR="00D62480" w:rsidRPr="00434758" w:rsidRDefault="00D62480" w:rsidP="00F21805">
            <w:pPr>
              <w:spacing w:after="0" w:line="240" w:lineRule="auto"/>
              <w:jc w:val="center"/>
              <w:rPr>
                <w:rFonts w:ascii="Times New Roman" w:eastAsia="Times New Roman" w:hAnsi="Times New Roman" w:cs="Times New Roman"/>
                <w:b/>
                <w:sz w:val="20"/>
                <w:szCs w:val="20"/>
              </w:rPr>
            </w:pPr>
            <w:r w:rsidRPr="00434758">
              <w:rPr>
                <w:rFonts w:ascii="Times New Roman" w:eastAsia="Times New Roman" w:hAnsi="Times New Roman" w:cs="Times New Roman"/>
                <w:b/>
                <w:color w:val="000000"/>
                <w:sz w:val="20"/>
                <w:szCs w:val="20"/>
                <w:lang w:val="ro-RO"/>
              </w:rPr>
              <w:t>C</w:t>
            </w:r>
          </w:p>
        </w:tc>
        <w:tc>
          <w:tcPr>
            <w:tcW w:w="601" w:type="dxa"/>
            <w:tcBorders>
              <w:top w:val="single" w:sz="6" w:space="0" w:color="auto"/>
              <w:left w:val="single" w:sz="6" w:space="0" w:color="auto"/>
              <w:bottom w:val="single" w:sz="6" w:space="0" w:color="auto"/>
              <w:right w:val="single" w:sz="6"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color w:val="000000"/>
                <w:sz w:val="20"/>
                <w:szCs w:val="20"/>
                <w:lang w:val="ro-RO"/>
              </w:rPr>
            </w:pPr>
          </w:p>
          <w:p w:rsidR="00D62480" w:rsidRPr="00434758" w:rsidRDefault="00D62480" w:rsidP="00F21805">
            <w:pPr>
              <w:spacing w:after="0" w:line="240" w:lineRule="auto"/>
              <w:jc w:val="center"/>
              <w:rPr>
                <w:rFonts w:ascii="Times New Roman" w:eastAsia="Times New Roman" w:hAnsi="Times New Roman" w:cs="Times New Roman"/>
                <w:b/>
                <w:sz w:val="20"/>
                <w:szCs w:val="20"/>
              </w:rPr>
            </w:pPr>
            <w:r w:rsidRPr="00434758">
              <w:rPr>
                <w:rFonts w:ascii="Times New Roman" w:eastAsia="Times New Roman" w:hAnsi="Times New Roman" w:cs="Times New Roman"/>
                <w:b/>
                <w:color w:val="000000"/>
                <w:sz w:val="20"/>
                <w:szCs w:val="20"/>
                <w:lang w:val="ro-RO"/>
              </w:rPr>
              <w:t>S</w:t>
            </w:r>
          </w:p>
        </w:tc>
        <w:tc>
          <w:tcPr>
            <w:tcW w:w="608" w:type="dxa"/>
            <w:tcBorders>
              <w:top w:val="single" w:sz="4" w:space="0" w:color="auto"/>
              <w:left w:val="single" w:sz="6" w:space="0" w:color="auto"/>
              <w:bottom w:val="single" w:sz="6" w:space="0" w:color="auto"/>
              <w:right w:val="single" w:sz="6" w:space="0" w:color="auto"/>
            </w:tcBorders>
            <w:shd w:val="clear" w:color="auto" w:fill="FFFFFF"/>
            <w:vAlign w:val="center"/>
          </w:tcPr>
          <w:p w:rsidR="00D62480" w:rsidRPr="00434758" w:rsidRDefault="00D62480" w:rsidP="00F21805">
            <w:pPr>
              <w:spacing w:after="0" w:line="240" w:lineRule="auto"/>
              <w:jc w:val="center"/>
              <w:rPr>
                <w:rFonts w:ascii="Times New Roman" w:eastAsia="Times New Roman" w:hAnsi="Times New Roman" w:cs="Times New Roman"/>
                <w:b/>
                <w:color w:val="000000"/>
                <w:sz w:val="20"/>
                <w:szCs w:val="20"/>
                <w:lang w:val="ro-RO"/>
              </w:rPr>
            </w:pPr>
          </w:p>
          <w:p w:rsidR="00D62480" w:rsidRPr="00434758" w:rsidRDefault="00D62480" w:rsidP="00F21805">
            <w:pPr>
              <w:spacing w:after="0" w:line="240" w:lineRule="auto"/>
              <w:jc w:val="center"/>
              <w:rPr>
                <w:rFonts w:ascii="Times New Roman" w:eastAsia="Times New Roman" w:hAnsi="Times New Roman" w:cs="Times New Roman"/>
                <w:b/>
                <w:sz w:val="20"/>
                <w:szCs w:val="20"/>
              </w:rPr>
            </w:pPr>
            <w:r w:rsidRPr="00434758">
              <w:rPr>
                <w:rFonts w:ascii="Times New Roman" w:eastAsia="Times New Roman" w:hAnsi="Times New Roman" w:cs="Times New Roman"/>
                <w:b/>
                <w:color w:val="000000"/>
                <w:sz w:val="20"/>
                <w:szCs w:val="20"/>
                <w:lang w:val="ro-RO"/>
              </w:rPr>
              <w:t>L</w:t>
            </w:r>
          </w:p>
        </w:tc>
        <w:tc>
          <w:tcPr>
            <w:tcW w:w="1284" w:type="dxa"/>
            <w:gridSpan w:val="2"/>
            <w:tcBorders>
              <w:top w:val="single" w:sz="4" w:space="0" w:color="auto"/>
              <w:left w:val="single" w:sz="6" w:space="0" w:color="auto"/>
              <w:bottom w:val="single" w:sz="6" w:space="0" w:color="auto"/>
              <w:right w:val="single" w:sz="4" w:space="0" w:color="auto"/>
            </w:tcBorders>
            <w:shd w:val="clear" w:color="auto" w:fill="FFFFFF"/>
            <w:textDirection w:val="btLr"/>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rPr>
            </w:pPr>
          </w:p>
        </w:tc>
        <w:tc>
          <w:tcPr>
            <w:tcW w:w="1137" w:type="dxa"/>
            <w:tcBorders>
              <w:top w:val="single" w:sz="4" w:space="0" w:color="auto"/>
              <w:left w:val="single" w:sz="4" w:space="0" w:color="auto"/>
              <w:bottom w:val="single" w:sz="6" w:space="0" w:color="auto"/>
              <w:right w:val="single" w:sz="4" w:space="0" w:color="auto"/>
            </w:tcBorders>
            <w:shd w:val="clear" w:color="auto" w:fill="FFFFFF"/>
            <w:textDirection w:val="btLr"/>
            <w:vAlign w:val="center"/>
          </w:tcPr>
          <w:p w:rsidR="00D62480" w:rsidRPr="00434758" w:rsidRDefault="00D62480" w:rsidP="00F21805">
            <w:pPr>
              <w:spacing w:after="0" w:line="240" w:lineRule="auto"/>
              <w:jc w:val="center"/>
              <w:rPr>
                <w:rFonts w:ascii="Times New Roman" w:eastAsia="Times New Roman" w:hAnsi="Times New Roman" w:cs="Times New Roman"/>
                <w:b/>
                <w:sz w:val="20"/>
                <w:szCs w:val="20"/>
              </w:rPr>
            </w:pPr>
          </w:p>
        </w:tc>
      </w:tr>
      <w:tr w:rsidR="00895E35" w:rsidRPr="00434758" w:rsidTr="00F21805">
        <w:trPr>
          <w:trHeight w:val="315"/>
        </w:trPr>
        <w:tc>
          <w:tcPr>
            <w:tcW w:w="1480" w:type="dxa"/>
            <w:tcBorders>
              <w:top w:val="single" w:sz="6" w:space="0" w:color="auto"/>
              <w:left w:val="single" w:sz="6" w:space="0" w:color="auto"/>
              <w:bottom w:val="single" w:sz="4" w:space="0" w:color="auto"/>
              <w:right w:val="single" w:sz="6" w:space="0" w:color="auto"/>
            </w:tcBorders>
            <w:shd w:val="clear" w:color="auto" w:fill="auto"/>
          </w:tcPr>
          <w:p w:rsidR="00895E35" w:rsidRPr="00604776" w:rsidRDefault="00895E35" w:rsidP="00895E35">
            <w:pPr>
              <w:spacing w:after="0" w:line="240" w:lineRule="auto"/>
              <w:jc w:val="center"/>
              <w:rPr>
                <w:rFonts w:ascii="Times New Roman" w:hAnsi="Times New Roman" w:cs="Times New Roman"/>
                <w:sz w:val="20"/>
                <w:szCs w:val="20"/>
                <w:lang w:val="ro-MD"/>
              </w:rPr>
            </w:pPr>
          </w:p>
        </w:tc>
        <w:tc>
          <w:tcPr>
            <w:tcW w:w="5925" w:type="dxa"/>
            <w:tcBorders>
              <w:top w:val="single" w:sz="6" w:space="0" w:color="auto"/>
              <w:left w:val="single" w:sz="6" w:space="0" w:color="auto"/>
              <w:bottom w:val="single" w:sz="4" w:space="0" w:color="auto"/>
              <w:right w:val="single" w:sz="4" w:space="0" w:color="auto"/>
            </w:tcBorders>
            <w:shd w:val="clear" w:color="auto" w:fill="auto"/>
          </w:tcPr>
          <w:p w:rsidR="00895E35" w:rsidRPr="00F9729A" w:rsidRDefault="00895E35" w:rsidP="006A1A05">
            <w:pPr>
              <w:spacing w:after="0" w:line="240" w:lineRule="auto"/>
              <w:jc w:val="both"/>
              <w:rPr>
                <w:rFonts w:ascii="Times New Roman" w:hAnsi="Times New Roman" w:cs="Times New Roman"/>
                <w:sz w:val="20"/>
                <w:szCs w:val="20"/>
                <w:lang w:val="ro-MD"/>
              </w:rPr>
            </w:pPr>
            <w:r w:rsidRPr="00F9729A">
              <w:rPr>
                <w:rFonts w:ascii="Times New Roman" w:hAnsi="Times New Roman" w:cs="Times New Roman"/>
                <w:sz w:val="20"/>
                <w:szCs w:val="20"/>
                <w:lang w:val="ro-MD"/>
              </w:rPr>
              <w:t xml:space="preserve">Practica de </w:t>
            </w:r>
            <w:r w:rsidR="006A1A05">
              <w:rPr>
                <w:rFonts w:ascii="Times New Roman" w:hAnsi="Times New Roman" w:cs="Times New Roman"/>
                <w:sz w:val="20"/>
                <w:szCs w:val="20"/>
                <w:lang w:val="ro-MD"/>
              </w:rPr>
              <w:t>cercetare de master</w:t>
            </w:r>
          </w:p>
        </w:tc>
        <w:tc>
          <w:tcPr>
            <w:tcW w:w="915" w:type="dxa"/>
            <w:tcBorders>
              <w:top w:val="single" w:sz="6" w:space="0" w:color="auto"/>
              <w:left w:val="single" w:sz="4" w:space="0" w:color="auto"/>
              <w:bottom w:val="single" w:sz="4" w:space="0" w:color="auto"/>
              <w:right w:val="single" w:sz="6" w:space="0" w:color="auto"/>
            </w:tcBorders>
            <w:shd w:val="clear" w:color="auto" w:fill="auto"/>
            <w:vAlign w:val="center"/>
          </w:tcPr>
          <w:p w:rsidR="00895E35" w:rsidRPr="00F9729A" w:rsidRDefault="00895E35" w:rsidP="00895E35">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300</w:t>
            </w:r>
          </w:p>
        </w:tc>
        <w:tc>
          <w:tcPr>
            <w:tcW w:w="1080"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F9729A" w:rsidRDefault="00895E35" w:rsidP="00895E35">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w:t>
            </w:r>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F9729A" w:rsidRDefault="00895E35" w:rsidP="00895E35">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300</w:t>
            </w:r>
          </w:p>
        </w:tc>
        <w:tc>
          <w:tcPr>
            <w:tcW w:w="681"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F9729A" w:rsidRDefault="00895E35" w:rsidP="00895E35">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w:t>
            </w:r>
          </w:p>
        </w:tc>
        <w:tc>
          <w:tcPr>
            <w:tcW w:w="601"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F9729A" w:rsidRDefault="00895E35" w:rsidP="00895E35">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w:t>
            </w:r>
          </w:p>
        </w:tc>
        <w:tc>
          <w:tcPr>
            <w:tcW w:w="608"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F9729A" w:rsidRDefault="00895E35" w:rsidP="00895E35">
            <w:pPr>
              <w:spacing w:after="0" w:line="240" w:lineRule="auto"/>
              <w:jc w:val="center"/>
              <w:rPr>
                <w:rFonts w:ascii="Times New Roman" w:eastAsia="Times New Roman" w:hAnsi="Times New Roman" w:cs="Times New Roman"/>
                <w:sz w:val="20"/>
                <w:szCs w:val="20"/>
                <w:lang w:val="ro-RO"/>
              </w:rPr>
            </w:pPr>
            <w:r w:rsidRPr="00F9729A">
              <w:rPr>
                <w:rFonts w:ascii="Times New Roman" w:eastAsia="Times New Roman" w:hAnsi="Times New Roman" w:cs="Times New Roman"/>
                <w:sz w:val="20"/>
                <w:szCs w:val="20"/>
                <w:lang w:val="ro-RO"/>
              </w:rPr>
              <w:t>-</w:t>
            </w:r>
          </w:p>
        </w:tc>
        <w:tc>
          <w:tcPr>
            <w:tcW w:w="1278"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F9729A" w:rsidRDefault="00895E35" w:rsidP="00895E35">
            <w:pPr>
              <w:spacing w:after="0" w:line="240" w:lineRule="auto"/>
              <w:jc w:val="center"/>
              <w:rPr>
                <w:rFonts w:ascii="Times New Roman" w:hAnsi="Times New Roman" w:cs="Times New Roman"/>
                <w:sz w:val="20"/>
                <w:szCs w:val="20"/>
              </w:rPr>
            </w:pPr>
            <w:r w:rsidRPr="00F9729A">
              <w:rPr>
                <w:rFonts w:ascii="Times New Roman" w:hAnsi="Times New Roman" w:cs="Times New Roman"/>
                <w:sz w:val="20"/>
                <w:szCs w:val="20"/>
                <w:lang w:val="ro-MD"/>
              </w:rPr>
              <w:t>E</w:t>
            </w:r>
          </w:p>
        </w:tc>
        <w:tc>
          <w:tcPr>
            <w:tcW w:w="1143"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895E35" w:rsidRPr="00F9729A" w:rsidRDefault="00895E35" w:rsidP="00895E35">
            <w:pPr>
              <w:spacing w:after="0" w:line="240" w:lineRule="auto"/>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10</w:t>
            </w:r>
          </w:p>
        </w:tc>
      </w:tr>
      <w:tr w:rsidR="00895E35" w:rsidRPr="00434758" w:rsidTr="00F21805">
        <w:trPr>
          <w:trHeight w:val="315"/>
        </w:trPr>
        <w:tc>
          <w:tcPr>
            <w:tcW w:w="1480" w:type="dxa"/>
            <w:tcBorders>
              <w:top w:val="single" w:sz="6" w:space="0" w:color="auto"/>
              <w:left w:val="single" w:sz="6" w:space="0" w:color="auto"/>
              <w:bottom w:val="single" w:sz="4" w:space="0" w:color="auto"/>
              <w:right w:val="single" w:sz="6" w:space="0" w:color="auto"/>
            </w:tcBorders>
            <w:shd w:val="clear" w:color="auto" w:fill="auto"/>
          </w:tcPr>
          <w:p w:rsidR="00895E35" w:rsidRPr="00604776" w:rsidRDefault="00895E35" w:rsidP="00895E35">
            <w:pPr>
              <w:spacing w:after="0" w:line="240" w:lineRule="auto"/>
              <w:jc w:val="center"/>
              <w:rPr>
                <w:rFonts w:ascii="Times New Roman" w:hAnsi="Times New Roman" w:cs="Times New Roman"/>
                <w:sz w:val="20"/>
                <w:szCs w:val="20"/>
                <w:lang w:val="ro-MD"/>
              </w:rPr>
            </w:pPr>
          </w:p>
        </w:tc>
        <w:tc>
          <w:tcPr>
            <w:tcW w:w="5925" w:type="dxa"/>
            <w:tcBorders>
              <w:top w:val="single" w:sz="6" w:space="0" w:color="auto"/>
              <w:left w:val="single" w:sz="6" w:space="0" w:color="auto"/>
              <w:bottom w:val="single" w:sz="4" w:space="0" w:color="auto"/>
              <w:right w:val="single" w:sz="4" w:space="0" w:color="auto"/>
            </w:tcBorders>
            <w:shd w:val="clear" w:color="auto" w:fill="auto"/>
          </w:tcPr>
          <w:p w:rsidR="00895E35" w:rsidRPr="00604776" w:rsidRDefault="00895E35" w:rsidP="00895E35">
            <w:pPr>
              <w:spacing w:after="0" w:line="240" w:lineRule="auto"/>
              <w:rPr>
                <w:rFonts w:ascii="Times New Roman" w:hAnsi="Times New Roman" w:cs="Times New Roman"/>
                <w:sz w:val="20"/>
                <w:szCs w:val="20"/>
                <w:lang w:val="ro-MD"/>
              </w:rPr>
            </w:pPr>
            <w:r w:rsidRPr="00604776">
              <w:rPr>
                <w:rFonts w:ascii="Times New Roman" w:hAnsi="Times New Roman" w:cs="Times New Roman"/>
                <w:sz w:val="20"/>
                <w:szCs w:val="20"/>
                <w:lang w:val="ro-MD"/>
              </w:rPr>
              <w:t>Elaborarea și susținerea tezei de master</w:t>
            </w:r>
          </w:p>
        </w:tc>
        <w:tc>
          <w:tcPr>
            <w:tcW w:w="915" w:type="dxa"/>
            <w:tcBorders>
              <w:top w:val="single" w:sz="6" w:space="0" w:color="auto"/>
              <w:left w:val="single" w:sz="4" w:space="0" w:color="auto"/>
              <w:bottom w:val="single" w:sz="4" w:space="0" w:color="auto"/>
              <w:right w:val="single" w:sz="6" w:space="0" w:color="auto"/>
            </w:tcBorders>
            <w:shd w:val="clear" w:color="auto" w:fill="auto"/>
            <w:vAlign w:val="center"/>
          </w:tcPr>
          <w:p w:rsidR="00895E35" w:rsidRPr="00604776" w:rsidRDefault="00895E35" w:rsidP="00895E35">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r w:rsidRPr="00604776">
              <w:rPr>
                <w:rFonts w:ascii="Times New Roman" w:hAnsi="Times New Roman" w:cs="Times New Roman"/>
                <w:sz w:val="20"/>
                <w:szCs w:val="20"/>
                <w:lang w:val="ro-MD"/>
              </w:rPr>
              <w:t>00</w:t>
            </w:r>
          </w:p>
        </w:tc>
        <w:tc>
          <w:tcPr>
            <w:tcW w:w="1080"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604776" w:rsidRDefault="00895E35" w:rsidP="00895E35">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w:t>
            </w:r>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604776" w:rsidRDefault="00895E35" w:rsidP="00895E35">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6</w:t>
            </w:r>
            <w:r w:rsidRPr="00604776">
              <w:rPr>
                <w:rFonts w:ascii="Times New Roman" w:hAnsi="Times New Roman" w:cs="Times New Roman"/>
                <w:sz w:val="20"/>
                <w:szCs w:val="20"/>
                <w:lang w:val="ro-MD"/>
              </w:rPr>
              <w:t>00</w:t>
            </w:r>
          </w:p>
        </w:tc>
        <w:tc>
          <w:tcPr>
            <w:tcW w:w="681"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604776" w:rsidRDefault="00895E35" w:rsidP="00895E35">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w:t>
            </w:r>
          </w:p>
        </w:tc>
        <w:tc>
          <w:tcPr>
            <w:tcW w:w="601"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604776" w:rsidRDefault="00895E35" w:rsidP="00895E35">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w:t>
            </w:r>
          </w:p>
        </w:tc>
        <w:tc>
          <w:tcPr>
            <w:tcW w:w="608"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322695" w:rsidRDefault="00895E35" w:rsidP="00895E35">
            <w:pPr>
              <w:spacing w:after="0" w:line="240" w:lineRule="auto"/>
              <w:jc w:val="center"/>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w:t>
            </w:r>
          </w:p>
        </w:tc>
        <w:tc>
          <w:tcPr>
            <w:tcW w:w="1278" w:type="dxa"/>
            <w:tcBorders>
              <w:top w:val="single" w:sz="6" w:space="0" w:color="auto"/>
              <w:left w:val="single" w:sz="6" w:space="0" w:color="auto"/>
              <w:bottom w:val="single" w:sz="4" w:space="0" w:color="auto"/>
              <w:right w:val="single" w:sz="6" w:space="0" w:color="auto"/>
            </w:tcBorders>
            <w:shd w:val="clear" w:color="auto" w:fill="auto"/>
            <w:vAlign w:val="center"/>
          </w:tcPr>
          <w:p w:rsidR="00895E35" w:rsidRPr="00604776" w:rsidRDefault="00895E35" w:rsidP="00895E35">
            <w:pPr>
              <w:spacing w:after="0" w:line="240" w:lineRule="auto"/>
              <w:jc w:val="center"/>
              <w:rPr>
                <w:rFonts w:ascii="Times New Roman" w:hAnsi="Times New Roman" w:cs="Times New Roman"/>
                <w:sz w:val="20"/>
                <w:szCs w:val="20"/>
                <w:lang w:val="ro-MD"/>
              </w:rPr>
            </w:pPr>
            <w:r w:rsidRPr="00604776">
              <w:rPr>
                <w:rFonts w:ascii="Times New Roman" w:hAnsi="Times New Roman" w:cs="Times New Roman"/>
                <w:sz w:val="20"/>
                <w:szCs w:val="20"/>
                <w:lang w:val="ro-MD"/>
              </w:rPr>
              <w:t>E</w:t>
            </w:r>
          </w:p>
        </w:tc>
        <w:tc>
          <w:tcPr>
            <w:tcW w:w="1143"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895E35" w:rsidRPr="00604776" w:rsidRDefault="00895E35" w:rsidP="00895E35">
            <w:pPr>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2</w:t>
            </w:r>
            <w:r w:rsidRPr="00604776">
              <w:rPr>
                <w:rFonts w:ascii="Times New Roman" w:hAnsi="Times New Roman" w:cs="Times New Roman"/>
                <w:sz w:val="20"/>
                <w:szCs w:val="20"/>
                <w:lang w:val="ro-MD"/>
              </w:rPr>
              <w:t>0</w:t>
            </w:r>
          </w:p>
        </w:tc>
      </w:tr>
      <w:tr w:rsidR="00895E35" w:rsidRPr="00434758" w:rsidTr="00F21805">
        <w:trPr>
          <w:trHeight w:val="291"/>
        </w:trPr>
        <w:tc>
          <w:tcPr>
            <w:tcW w:w="1480" w:type="dxa"/>
            <w:tcBorders>
              <w:top w:val="single" w:sz="6" w:space="0" w:color="auto"/>
              <w:left w:val="single" w:sz="6" w:space="0" w:color="auto"/>
              <w:bottom w:val="single" w:sz="4" w:space="0" w:color="auto"/>
              <w:right w:val="single" w:sz="6" w:space="0" w:color="auto"/>
            </w:tcBorders>
            <w:shd w:val="clear" w:color="auto" w:fill="FFFFFF"/>
          </w:tcPr>
          <w:p w:rsidR="00895E35" w:rsidRPr="00322695" w:rsidRDefault="00895E35" w:rsidP="00895E35">
            <w:pPr>
              <w:spacing w:after="0" w:line="240" w:lineRule="auto"/>
              <w:jc w:val="center"/>
              <w:rPr>
                <w:rFonts w:ascii="Times New Roman" w:hAnsi="Times New Roman" w:cs="Times New Roman"/>
                <w:b/>
                <w:sz w:val="20"/>
                <w:szCs w:val="20"/>
                <w:lang w:val="ro-MD"/>
              </w:rPr>
            </w:pPr>
          </w:p>
        </w:tc>
        <w:tc>
          <w:tcPr>
            <w:tcW w:w="5925" w:type="dxa"/>
            <w:tcBorders>
              <w:top w:val="single" w:sz="6" w:space="0" w:color="auto"/>
              <w:left w:val="single" w:sz="6" w:space="0" w:color="auto"/>
              <w:bottom w:val="single" w:sz="4" w:space="0" w:color="auto"/>
              <w:right w:val="single" w:sz="4" w:space="0" w:color="auto"/>
            </w:tcBorders>
            <w:shd w:val="clear" w:color="auto" w:fill="FFFFFF"/>
          </w:tcPr>
          <w:p w:rsidR="00895E35" w:rsidRPr="00322695" w:rsidRDefault="00895E35" w:rsidP="00895E35">
            <w:pPr>
              <w:spacing w:after="0" w:line="240" w:lineRule="auto"/>
              <w:rPr>
                <w:rFonts w:ascii="Times New Roman" w:eastAsia="Times New Roman" w:hAnsi="Times New Roman" w:cs="Times New Roman"/>
                <w:b/>
                <w:color w:val="000000"/>
                <w:spacing w:val="-6"/>
                <w:sz w:val="20"/>
                <w:szCs w:val="20"/>
                <w:lang w:val="ro-RO"/>
              </w:rPr>
            </w:pPr>
            <w:r w:rsidRPr="00322695">
              <w:rPr>
                <w:rFonts w:ascii="Times New Roman" w:eastAsia="Times New Roman" w:hAnsi="Times New Roman" w:cs="Times New Roman"/>
                <w:b/>
                <w:color w:val="000000"/>
                <w:spacing w:val="-6"/>
                <w:sz w:val="20"/>
                <w:szCs w:val="20"/>
                <w:lang w:val="ro-RO"/>
              </w:rPr>
              <w:t>Total ore pe semestrul  III</w:t>
            </w:r>
          </w:p>
        </w:tc>
        <w:tc>
          <w:tcPr>
            <w:tcW w:w="915" w:type="dxa"/>
            <w:tcBorders>
              <w:top w:val="single" w:sz="6" w:space="0" w:color="auto"/>
              <w:left w:val="single" w:sz="4" w:space="0" w:color="auto"/>
              <w:bottom w:val="single" w:sz="4" w:space="0" w:color="auto"/>
              <w:right w:val="single" w:sz="6" w:space="0" w:color="auto"/>
            </w:tcBorders>
            <w:shd w:val="clear" w:color="auto" w:fill="FFFFFF"/>
            <w:vAlign w:val="center"/>
          </w:tcPr>
          <w:p w:rsidR="00895E35" w:rsidRPr="00604776" w:rsidRDefault="00895E35" w:rsidP="00895E35">
            <w:pPr>
              <w:spacing w:after="0" w:line="240" w:lineRule="auto"/>
              <w:jc w:val="center"/>
              <w:rPr>
                <w:rFonts w:ascii="Times New Roman" w:hAnsi="Times New Roman" w:cs="Times New Roman"/>
                <w:b/>
                <w:sz w:val="20"/>
                <w:szCs w:val="20"/>
                <w:lang w:val="ro-MD"/>
              </w:rPr>
            </w:pPr>
            <w:r w:rsidRPr="00604776">
              <w:rPr>
                <w:rFonts w:ascii="Times New Roman" w:hAnsi="Times New Roman" w:cs="Times New Roman"/>
                <w:b/>
                <w:sz w:val="20"/>
                <w:szCs w:val="20"/>
                <w:lang w:val="ro-MD"/>
              </w:rPr>
              <w:t>900</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895E35" w:rsidRPr="00604776" w:rsidRDefault="00895E35" w:rsidP="00895E35">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w:t>
            </w:r>
          </w:p>
        </w:tc>
        <w:tc>
          <w:tcPr>
            <w:tcW w:w="1071" w:type="dxa"/>
            <w:tcBorders>
              <w:top w:val="single" w:sz="6" w:space="0" w:color="auto"/>
              <w:left w:val="single" w:sz="6" w:space="0" w:color="auto"/>
              <w:bottom w:val="single" w:sz="4" w:space="0" w:color="auto"/>
              <w:right w:val="single" w:sz="6" w:space="0" w:color="auto"/>
            </w:tcBorders>
            <w:shd w:val="clear" w:color="auto" w:fill="FFFFFF"/>
            <w:vAlign w:val="center"/>
          </w:tcPr>
          <w:p w:rsidR="00895E35" w:rsidRPr="00604776" w:rsidRDefault="00895E35" w:rsidP="00895E35">
            <w:pPr>
              <w:spacing w:after="0" w:line="240" w:lineRule="auto"/>
              <w:jc w:val="center"/>
              <w:rPr>
                <w:rFonts w:ascii="Times New Roman" w:hAnsi="Times New Roman" w:cs="Times New Roman"/>
                <w:b/>
                <w:sz w:val="20"/>
                <w:szCs w:val="20"/>
                <w:lang w:val="ro-MD"/>
              </w:rPr>
            </w:pPr>
            <w:r w:rsidRPr="00604776">
              <w:rPr>
                <w:rFonts w:ascii="Times New Roman" w:hAnsi="Times New Roman" w:cs="Times New Roman"/>
                <w:b/>
                <w:sz w:val="20"/>
                <w:szCs w:val="20"/>
                <w:lang w:val="ro-MD"/>
              </w:rPr>
              <w:t>900</w:t>
            </w:r>
          </w:p>
        </w:tc>
        <w:tc>
          <w:tcPr>
            <w:tcW w:w="681" w:type="dxa"/>
            <w:tcBorders>
              <w:top w:val="single" w:sz="6" w:space="0" w:color="auto"/>
              <w:left w:val="single" w:sz="6" w:space="0" w:color="auto"/>
              <w:bottom w:val="single" w:sz="4" w:space="0" w:color="auto"/>
              <w:right w:val="single" w:sz="6" w:space="0" w:color="auto"/>
            </w:tcBorders>
            <w:shd w:val="clear" w:color="auto" w:fill="FFFFFF"/>
            <w:vAlign w:val="center"/>
          </w:tcPr>
          <w:p w:rsidR="00895E35" w:rsidRPr="00322695" w:rsidRDefault="00895E35" w:rsidP="00895E35">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w:t>
            </w:r>
          </w:p>
        </w:tc>
        <w:tc>
          <w:tcPr>
            <w:tcW w:w="601" w:type="dxa"/>
            <w:tcBorders>
              <w:top w:val="single" w:sz="6" w:space="0" w:color="auto"/>
              <w:left w:val="single" w:sz="6" w:space="0" w:color="auto"/>
              <w:bottom w:val="single" w:sz="4" w:space="0" w:color="auto"/>
              <w:right w:val="single" w:sz="6" w:space="0" w:color="auto"/>
            </w:tcBorders>
            <w:shd w:val="clear" w:color="auto" w:fill="FFFFFF"/>
            <w:vAlign w:val="center"/>
          </w:tcPr>
          <w:p w:rsidR="00895E35" w:rsidRPr="00322695" w:rsidRDefault="00895E35" w:rsidP="00895E35">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w:t>
            </w:r>
          </w:p>
        </w:tc>
        <w:tc>
          <w:tcPr>
            <w:tcW w:w="608" w:type="dxa"/>
            <w:tcBorders>
              <w:top w:val="single" w:sz="6" w:space="0" w:color="auto"/>
              <w:left w:val="single" w:sz="6" w:space="0" w:color="auto"/>
              <w:bottom w:val="single" w:sz="4" w:space="0" w:color="auto"/>
              <w:right w:val="single" w:sz="6" w:space="0" w:color="auto"/>
            </w:tcBorders>
            <w:shd w:val="clear" w:color="auto" w:fill="FFFFFF"/>
            <w:vAlign w:val="center"/>
          </w:tcPr>
          <w:p w:rsidR="00895E35" w:rsidRPr="00322695" w:rsidRDefault="00895E35" w:rsidP="00895E35">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w:t>
            </w:r>
          </w:p>
        </w:tc>
        <w:tc>
          <w:tcPr>
            <w:tcW w:w="1278" w:type="dxa"/>
            <w:tcBorders>
              <w:top w:val="single" w:sz="6" w:space="0" w:color="auto"/>
              <w:left w:val="single" w:sz="6" w:space="0" w:color="auto"/>
              <w:bottom w:val="single" w:sz="4" w:space="0" w:color="auto"/>
              <w:right w:val="single" w:sz="6" w:space="0" w:color="auto"/>
            </w:tcBorders>
            <w:shd w:val="clear" w:color="auto" w:fill="FFFFFF"/>
            <w:vAlign w:val="center"/>
          </w:tcPr>
          <w:p w:rsidR="00895E35" w:rsidRPr="00604776" w:rsidRDefault="00895E35" w:rsidP="00895E35">
            <w:pPr>
              <w:spacing w:after="0" w:line="240" w:lineRule="auto"/>
              <w:jc w:val="center"/>
              <w:rPr>
                <w:rFonts w:ascii="Times New Roman" w:hAnsi="Times New Roman" w:cs="Times New Roman"/>
                <w:b/>
                <w:sz w:val="20"/>
                <w:szCs w:val="20"/>
                <w:lang w:val="ro-MD"/>
              </w:rPr>
            </w:pPr>
            <w:r>
              <w:rPr>
                <w:rFonts w:ascii="Times New Roman" w:hAnsi="Times New Roman" w:cs="Times New Roman"/>
                <w:b/>
                <w:sz w:val="20"/>
                <w:szCs w:val="20"/>
                <w:lang w:val="ro-MD"/>
              </w:rPr>
              <w:t>2</w:t>
            </w:r>
            <w:r w:rsidRPr="00604776">
              <w:rPr>
                <w:rFonts w:ascii="Times New Roman" w:hAnsi="Times New Roman" w:cs="Times New Roman"/>
                <w:b/>
                <w:sz w:val="20"/>
                <w:szCs w:val="20"/>
                <w:lang w:val="ro-MD"/>
              </w:rPr>
              <w:t>E</w:t>
            </w:r>
          </w:p>
        </w:tc>
        <w:tc>
          <w:tcPr>
            <w:tcW w:w="114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95E35" w:rsidRPr="00604776" w:rsidRDefault="00895E35" w:rsidP="00895E35">
            <w:pPr>
              <w:spacing w:after="0" w:line="240" w:lineRule="auto"/>
              <w:jc w:val="center"/>
              <w:rPr>
                <w:rFonts w:ascii="Times New Roman" w:hAnsi="Times New Roman" w:cs="Times New Roman"/>
                <w:b/>
                <w:sz w:val="20"/>
                <w:szCs w:val="20"/>
                <w:lang w:val="ro-MD"/>
              </w:rPr>
            </w:pPr>
            <w:r w:rsidRPr="00604776">
              <w:rPr>
                <w:rFonts w:ascii="Times New Roman" w:hAnsi="Times New Roman" w:cs="Times New Roman"/>
                <w:b/>
                <w:sz w:val="20"/>
                <w:szCs w:val="20"/>
                <w:lang w:val="ro-MD"/>
              </w:rPr>
              <w:t>30</w:t>
            </w:r>
          </w:p>
        </w:tc>
      </w:tr>
    </w:tbl>
    <w:p w:rsidR="00D62480" w:rsidRDefault="00D62480" w:rsidP="00D62480">
      <w:pPr>
        <w:spacing w:after="0" w:line="240" w:lineRule="auto"/>
        <w:rPr>
          <w:rFonts w:ascii="Times New Roman" w:eastAsia="Times New Roman" w:hAnsi="Times New Roman" w:cs="Times New Roman"/>
          <w:b/>
          <w:bCs/>
          <w:color w:val="000000"/>
          <w:spacing w:val="1"/>
          <w:lang w:val="ro-RO"/>
        </w:rPr>
      </w:pPr>
    </w:p>
    <w:p w:rsidR="00D62480" w:rsidRPr="00434758" w:rsidRDefault="00D62480" w:rsidP="00D62480">
      <w:pPr>
        <w:spacing w:after="0" w:line="240" w:lineRule="auto"/>
        <w:rPr>
          <w:rFonts w:ascii="Times New Roman" w:eastAsia="Times New Roman" w:hAnsi="Times New Roman" w:cs="Times New Roman"/>
          <w:b/>
          <w:bCs/>
          <w:color w:val="000000"/>
          <w:spacing w:val="1"/>
          <w:lang w:val="ro-RO"/>
        </w:rPr>
      </w:pPr>
    </w:p>
    <w:p w:rsidR="00D62480" w:rsidRDefault="00D62480" w:rsidP="00D62480">
      <w:pPr>
        <w:spacing w:after="0" w:line="240" w:lineRule="auto"/>
        <w:rPr>
          <w:rFonts w:ascii="Times New Roman" w:hAnsi="Times New Roman" w:cs="Times New Roman"/>
          <w:lang w:val="en-US"/>
        </w:rPr>
      </w:pPr>
    </w:p>
    <w:p w:rsidR="001C11AE" w:rsidRDefault="001C11AE" w:rsidP="00D62480">
      <w:pPr>
        <w:spacing w:after="0" w:line="240" w:lineRule="auto"/>
        <w:rPr>
          <w:rFonts w:ascii="Times New Roman" w:hAnsi="Times New Roman" w:cs="Times New Roman"/>
          <w:lang w:val="en-US"/>
        </w:rPr>
      </w:pPr>
    </w:p>
    <w:p w:rsidR="001C11AE" w:rsidRDefault="001C11AE" w:rsidP="00D62480">
      <w:pPr>
        <w:spacing w:after="0" w:line="240" w:lineRule="auto"/>
        <w:rPr>
          <w:rFonts w:ascii="Times New Roman" w:hAnsi="Times New Roman" w:cs="Times New Roman"/>
          <w:lang w:val="en-US"/>
        </w:rPr>
      </w:pPr>
    </w:p>
    <w:p w:rsidR="001C11AE" w:rsidRDefault="001C11AE" w:rsidP="00D62480">
      <w:pPr>
        <w:spacing w:after="0" w:line="240" w:lineRule="auto"/>
        <w:rPr>
          <w:rFonts w:ascii="Times New Roman" w:hAnsi="Times New Roman" w:cs="Times New Roman"/>
          <w:lang w:val="en-US"/>
        </w:rPr>
      </w:pPr>
    </w:p>
    <w:p w:rsidR="001C11AE" w:rsidRDefault="001C11AE" w:rsidP="00D62480">
      <w:pPr>
        <w:spacing w:after="0" w:line="240" w:lineRule="auto"/>
        <w:rPr>
          <w:rFonts w:ascii="Times New Roman" w:hAnsi="Times New Roman" w:cs="Times New Roman"/>
          <w:lang w:val="en-US"/>
        </w:rPr>
      </w:pPr>
    </w:p>
    <w:p w:rsidR="001C11AE" w:rsidRDefault="001C11AE" w:rsidP="00D62480">
      <w:pPr>
        <w:spacing w:after="0" w:line="240" w:lineRule="auto"/>
        <w:rPr>
          <w:rFonts w:ascii="Times New Roman" w:hAnsi="Times New Roman" w:cs="Times New Roman"/>
          <w:lang w:val="en-US"/>
        </w:rPr>
      </w:pPr>
    </w:p>
    <w:p w:rsidR="00D62480" w:rsidRPr="007A7C41" w:rsidRDefault="00D62480" w:rsidP="00D62480">
      <w:pPr>
        <w:jc w:val="center"/>
        <w:rPr>
          <w:rFonts w:ascii="Times New Roman" w:hAnsi="Times New Roman" w:cs="Times New Roman"/>
          <w:b/>
          <w:lang w:val="ro-RO"/>
        </w:rPr>
      </w:pPr>
      <w:r w:rsidRPr="007A7C41">
        <w:rPr>
          <w:rFonts w:ascii="Times New Roman" w:hAnsi="Times New Roman" w:cs="Times New Roman"/>
          <w:b/>
          <w:lang w:val="ro-RO"/>
        </w:rPr>
        <w:t>STAGIILE DE PRACTICĂ</w:t>
      </w: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7"/>
        <w:gridCol w:w="1308"/>
        <w:gridCol w:w="2614"/>
        <w:gridCol w:w="1889"/>
        <w:gridCol w:w="2286"/>
      </w:tblGrid>
      <w:tr w:rsidR="00D62480" w:rsidRPr="007A7C41" w:rsidTr="00FF4FA2">
        <w:trPr>
          <w:trHeight w:val="273"/>
        </w:trPr>
        <w:tc>
          <w:tcPr>
            <w:tcW w:w="6827" w:type="dxa"/>
          </w:tcPr>
          <w:p w:rsidR="00D62480" w:rsidRPr="007A7C41" w:rsidRDefault="00D62480" w:rsidP="00F21805">
            <w:pPr>
              <w:spacing w:after="0" w:line="240" w:lineRule="auto"/>
              <w:jc w:val="center"/>
              <w:rPr>
                <w:rFonts w:ascii="Times New Roman" w:hAnsi="Times New Roman" w:cs="Times New Roman"/>
                <w:b/>
                <w:lang w:val="ro-RO"/>
              </w:rPr>
            </w:pPr>
            <w:r w:rsidRPr="007A7C41">
              <w:rPr>
                <w:rFonts w:ascii="Times New Roman" w:hAnsi="Times New Roman" w:cs="Times New Roman"/>
                <w:b/>
                <w:lang w:val="ro-RO"/>
              </w:rPr>
              <w:t>Stagiile de practică</w:t>
            </w:r>
          </w:p>
        </w:tc>
        <w:tc>
          <w:tcPr>
            <w:tcW w:w="1308" w:type="dxa"/>
          </w:tcPr>
          <w:p w:rsidR="00D62480" w:rsidRPr="007A7C41" w:rsidRDefault="00D62480" w:rsidP="00F21805">
            <w:pPr>
              <w:spacing w:after="0" w:line="240" w:lineRule="auto"/>
              <w:jc w:val="center"/>
              <w:rPr>
                <w:rFonts w:ascii="Times New Roman" w:hAnsi="Times New Roman" w:cs="Times New Roman"/>
                <w:b/>
                <w:lang w:val="ro-RO"/>
              </w:rPr>
            </w:pPr>
            <w:r w:rsidRPr="007A7C41">
              <w:rPr>
                <w:rFonts w:ascii="Times New Roman" w:hAnsi="Times New Roman" w:cs="Times New Roman"/>
                <w:b/>
                <w:lang w:val="ro-RO"/>
              </w:rPr>
              <w:t>Sem.</w:t>
            </w:r>
          </w:p>
        </w:tc>
        <w:tc>
          <w:tcPr>
            <w:tcW w:w="2614" w:type="dxa"/>
          </w:tcPr>
          <w:p w:rsidR="00D62480" w:rsidRPr="007A7C41" w:rsidRDefault="00D62480" w:rsidP="00F21805">
            <w:pPr>
              <w:spacing w:after="0" w:line="240" w:lineRule="auto"/>
              <w:jc w:val="center"/>
              <w:rPr>
                <w:rFonts w:ascii="Times New Roman" w:hAnsi="Times New Roman" w:cs="Times New Roman"/>
                <w:b/>
                <w:lang w:val="ro-RO"/>
              </w:rPr>
            </w:pPr>
            <w:r w:rsidRPr="007A7C41">
              <w:rPr>
                <w:rFonts w:ascii="Times New Roman" w:hAnsi="Times New Roman" w:cs="Times New Roman"/>
                <w:b/>
                <w:lang w:val="ro-RO"/>
              </w:rPr>
              <w:t>Nr. săpt/ore</w:t>
            </w:r>
          </w:p>
        </w:tc>
        <w:tc>
          <w:tcPr>
            <w:tcW w:w="1889" w:type="dxa"/>
          </w:tcPr>
          <w:p w:rsidR="00D62480" w:rsidRPr="007A7C41" w:rsidRDefault="00D62480" w:rsidP="00F21805">
            <w:pPr>
              <w:spacing w:after="0" w:line="240" w:lineRule="auto"/>
              <w:jc w:val="center"/>
              <w:rPr>
                <w:rFonts w:ascii="Times New Roman" w:hAnsi="Times New Roman" w:cs="Times New Roman"/>
                <w:b/>
                <w:lang w:val="ro-RO"/>
              </w:rPr>
            </w:pPr>
            <w:r w:rsidRPr="007A7C41">
              <w:rPr>
                <w:rFonts w:ascii="Times New Roman" w:hAnsi="Times New Roman" w:cs="Times New Roman"/>
                <w:b/>
                <w:lang w:val="ro-RO"/>
              </w:rPr>
              <w:t xml:space="preserve">Perioada </w:t>
            </w:r>
          </w:p>
        </w:tc>
        <w:tc>
          <w:tcPr>
            <w:tcW w:w="2286" w:type="dxa"/>
          </w:tcPr>
          <w:p w:rsidR="00D62480" w:rsidRPr="007A7C41" w:rsidRDefault="00D62480" w:rsidP="00F21805">
            <w:pPr>
              <w:spacing w:after="0" w:line="240" w:lineRule="auto"/>
              <w:jc w:val="center"/>
              <w:rPr>
                <w:rFonts w:ascii="Times New Roman" w:hAnsi="Times New Roman" w:cs="Times New Roman"/>
                <w:b/>
                <w:lang w:val="ro-RO"/>
              </w:rPr>
            </w:pPr>
            <w:r w:rsidRPr="007A7C41">
              <w:rPr>
                <w:rFonts w:ascii="Times New Roman" w:hAnsi="Times New Roman" w:cs="Times New Roman"/>
                <w:b/>
                <w:lang w:val="ro-RO"/>
              </w:rPr>
              <w:t xml:space="preserve">Număr de credite  </w:t>
            </w:r>
          </w:p>
        </w:tc>
      </w:tr>
      <w:tr w:rsidR="00D62480" w:rsidRPr="007A7C41" w:rsidTr="00FF4FA2">
        <w:trPr>
          <w:trHeight w:val="540"/>
        </w:trPr>
        <w:tc>
          <w:tcPr>
            <w:tcW w:w="6827" w:type="dxa"/>
          </w:tcPr>
          <w:p w:rsidR="00D62480" w:rsidRPr="00912A69" w:rsidRDefault="00D62480" w:rsidP="00F21805">
            <w:pPr>
              <w:spacing w:after="0" w:line="240" w:lineRule="auto"/>
              <w:jc w:val="both"/>
              <w:rPr>
                <w:rFonts w:ascii="Times New Roman" w:hAnsi="Times New Roman" w:cs="Times New Roman"/>
                <w:lang w:val="ro-RO"/>
              </w:rPr>
            </w:pPr>
            <w:r w:rsidRPr="00912A69">
              <w:rPr>
                <w:rFonts w:ascii="Times New Roman" w:hAnsi="Times New Roman" w:cs="Times New Roman"/>
                <w:lang w:val="ro-RO"/>
              </w:rPr>
              <w:t>Practica de cercetare de master</w:t>
            </w:r>
          </w:p>
          <w:p w:rsidR="00D62480" w:rsidRPr="00912A69" w:rsidRDefault="00D62480" w:rsidP="00F21805">
            <w:pPr>
              <w:spacing w:after="0" w:line="240" w:lineRule="auto"/>
              <w:jc w:val="both"/>
              <w:rPr>
                <w:rFonts w:ascii="Times New Roman" w:hAnsi="Times New Roman" w:cs="Times New Roman"/>
                <w:lang w:val="ro-RO"/>
              </w:rPr>
            </w:pPr>
            <w:r w:rsidRPr="00912A69">
              <w:rPr>
                <w:rFonts w:ascii="Times New Roman" w:hAnsi="Times New Roman" w:cs="Times New Roman"/>
                <w:lang w:val="ro-RO"/>
              </w:rPr>
              <w:t>(de cercetare, documentare, redactare finală a tezei de master)</w:t>
            </w:r>
          </w:p>
        </w:tc>
        <w:tc>
          <w:tcPr>
            <w:tcW w:w="1308" w:type="dxa"/>
            <w:vAlign w:val="center"/>
          </w:tcPr>
          <w:p w:rsidR="00D62480" w:rsidRPr="00912A69" w:rsidRDefault="00D62480" w:rsidP="00F21805">
            <w:pPr>
              <w:spacing w:after="0" w:line="240" w:lineRule="auto"/>
              <w:jc w:val="center"/>
              <w:rPr>
                <w:rFonts w:ascii="Times New Roman" w:hAnsi="Times New Roman" w:cs="Times New Roman"/>
                <w:b/>
                <w:lang w:val="ro-RO"/>
              </w:rPr>
            </w:pPr>
            <w:r w:rsidRPr="00912A69">
              <w:rPr>
                <w:rFonts w:ascii="Times New Roman" w:hAnsi="Times New Roman" w:cs="Times New Roman"/>
                <w:b/>
                <w:lang w:val="ro-RO"/>
              </w:rPr>
              <w:t>II</w:t>
            </w:r>
            <w:r w:rsidR="00227003">
              <w:rPr>
                <w:rFonts w:ascii="Times New Roman" w:hAnsi="Times New Roman" w:cs="Times New Roman"/>
                <w:b/>
                <w:lang w:val="ro-RO"/>
              </w:rPr>
              <w:t>I</w:t>
            </w:r>
          </w:p>
        </w:tc>
        <w:tc>
          <w:tcPr>
            <w:tcW w:w="2614" w:type="dxa"/>
          </w:tcPr>
          <w:p w:rsidR="00D62480" w:rsidRPr="00912A69" w:rsidRDefault="00D62480" w:rsidP="00F21805">
            <w:pPr>
              <w:spacing w:after="0" w:line="240" w:lineRule="auto"/>
              <w:jc w:val="center"/>
              <w:rPr>
                <w:rFonts w:ascii="Times New Roman" w:hAnsi="Times New Roman" w:cs="Times New Roman"/>
                <w:lang w:val="ro-RO"/>
              </w:rPr>
            </w:pPr>
          </w:p>
          <w:p w:rsidR="00D62480" w:rsidRPr="00912A69" w:rsidRDefault="00D62480" w:rsidP="00F21805">
            <w:pPr>
              <w:spacing w:after="0" w:line="240" w:lineRule="auto"/>
              <w:jc w:val="center"/>
              <w:rPr>
                <w:rFonts w:ascii="Times New Roman" w:hAnsi="Times New Roman" w:cs="Times New Roman"/>
                <w:lang w:val="ro-RO"/>
              </w:rPr>
            </w:pPr>
            <w:r w:rsidRPr="00912A69">
              <w:rPr>
                <w:rFonts w:ascii="Times New Roman" w:hAnsi="Times New Roman" w:cs="Times New Roman"/>
                <w:lang w:val="ro-RO"/>
              </w:rPr>
              <w:t>5 săpt. / 300 ore</w:t>
            </w:r>
          </w:p>
        </w:tc>
        <w:tc>
          <w:tcPr>
            <w:tcW w:w="1889" w:type="dxa"/>
            <w:vAlign w:val="center"/>
          </w:tcPr>
          <w:p w:rsidR="00227003" w:rsidRPr="00227003" w:rsidRDefault="00227003" w:rsidP="00227003">
            <w:pPr>
              <w:spacing w:after="0" w:line="240" w:lineRule="auto"/>
              <w:jc w:val="center"/>
              <w:rPr>
                <w:rFonts w:ascii="Times New Roman" w:hAnsi="Times New Roman" w:cs="Times New Roman"/>
                <w:lang w:val="ro-RO"/>
              </w:rPr>
            </w:pPr>
            <w:r w:rsidRPr="00227003">
              <w:rPr>
                <w:rFonts w:ascii="Times New Roman" w:hAnsi="Times New Roman" w:cs="Times New Roman"/>
                <w:lang w:val="ro-RO"/>
              </w:rPr>
              <w:t>01.09 - 06.10</w:t>
            </w:r>
          </w:p>
          <w:p w:rsidR="00D62480" w:rsidRPr="00912A69" w:rsidRDefault="00D62480" w:rsidP="00E23679">
            <w:pPr>
              <w:spacing w:after="0" w:line="240" w:lineRule="auto"/>
              <w:jc w:val="center"/>
              <w:rPr>
                <w:rFonts w:ascii="Times New Roman" w:hAnsi="Times New Roman" w:cs="Times New Roman"/>
                <w:lang w:val="ro-RO"/>
              </w:rPr>
            </w:pPr>
          </w:p>
        </w:tc>
        <w:tc>
          <w:tcPr>
            <w:tcW w:w="2286" w:type="dxa"/>
            <w:vAlign w:val="center"/>
          </w:tcPr>
          <w:p w:rsidR="00D62480" w:rsidRPr="00912A69" w:rsidRDefault="00D62480" w:rsidP="00F21805">
            <w:pPr>
              <w:spacing w:after="0" w:line="240" w:lineRule="auto"/>
              <w:jc w:val="center"/>
              <w:rPr>
                <w:rFonts w:ascii="Times New Roman" w:hAnsi="Times New Roman" w:cs="Times New Roman"/>
                <w:lang w:val="ro-RO"/>
              </w:rPr>
            </w:pPr>
            <w:r w:rsidRPr="00912A69">
              <w:rPr>
                <w:rFonts w:ascii="Times New Roman" w:hAnsi="Times New Roman" w:cs="Times New Roman"/>
                <w:lang w:val="ro-RO"/>
              </w:rPr>
              <w:t>10</w:t>
            </w:r>
          </w:p>
        </w:tc>
      </w:tr>
    </w:tbl>
    <w:p w:rsidR="00D62480" w:rsidRDefault="00D62480" w:rsidP="00D62480">
      <w:pPr>
        <w:spacing w:after="0" w:line="240" w:lineRule="auto"/>
        <w:rPr>
          <w:rFonts w:ascii="Times New Roman" w:hAnsi="Times New Roman" w:cs="Times New Roman"/>
          <w:lang w:val="en-US"/>
        </w:rPr>
      </w:pPr>
    </w:p>
    <w:p w:rsidR="001C11AE" w:rsidRDefault="001C11AE" w:rsidP="001C11AE">
      <w:pPr>
        <w:spacing w:after="0" w:line="240" w:lineRule="auto"/>
        <w:jc w:val="center"/>
        <w:rPr>
          <w:rFonts w:ascii="Times New Roman" w:hAnsi="Times New Roman" w:cs="Times New Roman"/>
          <w:b/>
          <w:bCs/>
          <w:iCs/>
          <w:lang w:val="ro-RO"/>
        </w:rPr>
      </w:pPr>
    </w:p>
    <w:p w:rsidR="001C11AE" w:rsidRDefault="001C11AE" w:rsidP="001C11AE">
      <w:pPr>
        <w:spacing w:after="0" w:line="240" w:lineRule="auto"/>
        <w:jc w:val="center"/>
        <w:rPr>
          <w:rFonts w:ascii="Times New Roman" w:hAnsi="Times New Roman" w:cs="Times New Roman"/>
          <w:b/>
          <w:bCs/>
          <w:iCs/>
          <w:lang w:val="ro-RO"/>
        </w:rPr>
      </w:pPr>
    </w:p>
    <w:p w:rsidR="001C11AE" w:rsidRDefault="001C11AE" w:rsidP="001C11AE">
      <w:pPr>
        <w:spacing w:after="0" w:line="240" w:lineRule="auto"/>
        <w:jc w:val="center"/>
        <w:rPr>
          <w:rFonts w:ascii="Times New Roman" w:hAnsi="Times New Roman" w:cs="Times New Roman"/>
          <w:b/>
          <w:bCs/>
          <w:iCs/>
          <w:lang w:val="ro-RO"/>
        </w:rPr>
      </w:pPr>
    </w:p>
    <w:p w:rsidR="001C11AE" w:rsidRDefault="001C11AE" w:rsidP="001C11AE">
      <w:pPr>
        <w:spacing w:after="0" w:line="240" w:lineRule="auto"/>
        <w:jc w:val="center"/>
        <w:rPr>
          <w:rFonts w:ascii="Times New Roman" w:hAnsi="Times New Roman" w:cs="Times New Roman"/>
          <w:b/>
          <w:bCs/>
          <w:iCs/>
          <w:lang w:val="ro-RO"/>
        </w:rPr>
      </w:pPr>
    </w:p>
    <w:p w:rsidR="001C11AE" w:rsidRDefault="001C11AE" w:rsidP="001C11AE">
      <w:pPr>
        <w:spacing w:after="0" w:line="240" w:lineRule="auto"/>
        <w:jc w:val="center"/>
        <w:rPr>
          <w:rFonts w:ascii="Times New Roman" w:hAnsi="Times New Roman" w:cs="Times New Roman"/>
          <w:b/>
          <w:bCs/>
          <w:iCs/>
          <w:lang w:val="ro-RO"/>
        </w:rPr>
      </w:pPr>
    </w:p>
    <w:p w:rsidR="001C11AE" w:rsidRDefault="001C11AE" w:rsidP="00912A69">
      <w:pPr>
        <w:spacing w:after="0" w:line="240" w:lineRule="auto"/>
        <w:rPr>
          <w:rFonts w:ascii="Times New Roman" w:hAnsi="Times New Roman" w:cs="Times New Roman"/>
          <w:b/>
          <w:bCs/>
          <w:iCs/>
          <w:lang w:val="ro-RO"/>
        </w:rPr>
      </w:pPr>
    </w:p>
    <w:p w:rsidR="00D80CCB" w:rsidRDefault="00D80CCB" w:rsidP="00912A69">
      <w:pPr>
        <w:spacing w:after="0" w:line="240" w:lineRule="auto"/>
        <w:rPr>
          <w:rFonts w:ascii="Times New Roman" w:hAnsi="Times New Roman" w:cs="Times New Roman"/>
          <w:b/>
          <w:bCs/>
          <w:iCs/>
          <w:lang w:val="ro-RO"/>
        </w:rPr>
      </w:pPr>
    </w:p>
    <w:p w:rsidR="00D80CCB" w:rsidRDefault="00D80CCB" w:rsidP="00912A69">
      <w:pPr>
        <w:spacing w:after="0" w:line="240" w:lineRule="auto"/>
        <w:rPr>
          <w:rFonts w:ascii="Times New Roman" w:hAnsi="Times New Roman" w:cs="Times New Roman"/>
          <w:b/>
          <w:bCs/>
          <w:iCs/>
          <w:lang w:val="ro-RO"/>
        </w:rPr>
      </w:pPr>
    </w:p>
    <w:p w:rsidR="00227003" w:rsidRDefault="00227003" w:rsidP="00912A69">
      <w:pPr>
        <w:spacing w:after="0" w:line="240" w:lineRule="auto"/>
        <w:rPr>
          <w:rFonts w:ascii="Times New Roman" w:hAnsi="Times New Roman" w:cs="Times New Roman"/>
          <w:b/>
          <w:bCs/>
          <w:iCs/>
          <w:lang w:val="ro-RO"/>
        </w:rPr>
      </w:pPr>
    </w:p>
    <w:p w:rsidR="00F420C1" w:rsidRDefault="00F420C1" w:rsidP="001C11AE">
      <w:pPr>
        <w:spacing w:after="0" w:line="240" w:lineRule="auto"/>
        <w:jc w:val="center"/>
        <w:rPr>
          <w:rFonts w:ascii="Times New Roman" w:hAnsi="Times New Roman" w:cs="Times New Roman"/>
          <w:b/>
          <w:bCs/>
          <w:iCs/>
          <w:lang w:val="ro-RO"/>
        </w:rPr>
      </w:pPr>
    </w:p>
    <w:p w:rsidR="005A51E4" w:rsidRDefault="005A51E4" w:rsidP="00C44A5D">
      <w:pPr>
        <w:jc w:val="center"/>
        <w:rPr>
          <w:rFonts w:ascii="Times New Roman" w:hAnsi="Times New Roman" w:cs="Times New Roman"/>
          <w:b/>
          <w:bCs/>
          <w:iCs/>
          <w:lang w:val="ro-RO"/>
        </w:rPr>
      </w:pPr>
    </w:p>
    <w:p w:rsidR="00C44A5D" w:rsidRPr="00F420C1" w:rsidRDefault="00C44A5D" w:rsidP="00C44A5D">
      <w:pPr>
        <w:jc w:val="center"/>
        <w:rPr>
          <w:rFonts w:ascii="Times New Roman" w:hAnsi="Times New Roman" w:cs="Times New Roman"/>
          <w:b/>
          <w:bCs/>
          <w:iCs/>
          <w:sz w:val="24"/>
          <w:szCs w:val="24"/>
          <w:lang w:val="ro-RO"/>
        </w:rPr>
      </w:pPr>
      <w:r w:rsidRPr="00F420C1">
        <w:rPr>
          <w:rFonts w:ascii="Times New Roman" w:hAnsi="Times New Roman" w:cs="Times New Roman"/>
          <w:b/>
          <w:bCs/>
          <w:iCs/>
          <w:lang w:val="ro-RO"/>
        </w:rPr>
        <w:lastRenderedPageBreak/>
        <w:t>DISCIPLINE FACULTATIVE</w:t>
      </w:r>
      <w:r w:rsidRPr="00F420C1">
        <w:rPr>
          <w:rFonts w:ascii="Times New Roman" w:hAnsi="Times New Roman" w:cs="Times New Roman"/>
          <w:b/>
          <w:bCs/>
          <w:iCs/>
          <w:sz w:val="24"/>
          <w:szCs w:val="24"/>
          <w:lang w:val="ro-RO"/>
        </w:rPr>
        <w:t xml:space="preserve"> </w:t>
      </w:r>
      <w:r w:rsidRPr="00F420C1">
        <w:rPr>
          <w:rFonts w:ascii="Times New Roman" w:hAnsi="Times New Roman" w:cs="Times New Roman"/>
          <w:b/>
          <w:bCs/>
          <w:iCs/>
          <w:lang w:val="ro-RO"/>
        </w:rPr>
        <w:t>(la libera alegere)</w:t>
      </w:r>
    </w:p>
    <w:tbl>
      <w:tblPr>
        <w:tblW w:w="14127" w:type="dxa"/>
        <w:tblInd w:w="689" w:type="dxa"/>
        <w:tblLayout w:type="fixed"/>
        <w:tblLook w:val="04A0" w:firstRow="1" w:lastRow="0" w:firstColumn="1" w:lastColumn="0" w:noHBand="0" w:noVBand="1"/>
      </w:tblPr>
      <w:tblGrid>
        <w:gridCol w:w="1390"/>
        <w:gridCol w:w="4694"/>
        <w:gridCol w:w="966"/>
        <w:gridCol w:w="1217"/>
        <w:gridCol w:w="1281"/>
        <w:gridCol w:w="721"/>
        <w:gridCol w:w="805"/>
        <w:gridCol w:w="804"/>
        <w:gridCol w:w="1214"/>
        <w:gridCol w:w="1035"/>
      </w:tblGrid>
      <w:tr w:rsidR="00C44A5D" w:rsidRPr="00F420C1" w:rsidTr="00863432">
        <w:trPr>
          <w:trHeight w:val="260"/>
        </w:trPr>
        <w:tc>
          <w:tcPr>
            <w:tcW w:w="1390" w:type="dxa"/>
            <w:vMerge w:val="restart"/>
            <w:tcBorders>
              <w:top w:val="single" w:sz="8" w:space="0" w:color="auto"/>
              <w:left w:val="single" w:sz="8" w:space="0" w:color="auto"/>
              <w:bottom w:val="single" w:sz="8" w:space="0" w:color="000000"/>
              <w:right w:val="single" w:sz="8" w:space="0" w:color="auto"/>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i/>
                <w:sz w:val="20"/>
                <w:szCs w:val="20"/>
                <w:lang w:val="ro-RO"/>
              </w:rPr>
            </w:pPr>
            <w:r w:rsidRPr="00F420C1">
              <w:rPr>
                <w:rFonts w:ascii="Times New Roman" w:eastAsia="Times New Roman" w:hAnsi="Times New Roman" w:cs="Times New Roman"/>
                <w:b/>
                <w:bCs/>
                <w:i/>
                <w:sz w:val="20"/>
                <w:szCs w:val="20"/>
                <w:lang w:val="ro-RO"/>
              </w:rPr>
              <w:t xml:space="preserve">Cod </w:t>
            </w:r>
          </w:p>
        </w:tc>
        <w:tc>
          <w:tcPr>
            <w:tcW w:w="4694" w:type="dxa"/>
            <w:vMerge w:val="restart"/>
            <w:tcBorders>
              <w:top w:val="single" w:sz="8" w:space="0" w:color="auto"/>
              <w:left w:val="single" w:sz="8" w:space="0" w:color="auto"/>
              <w:bottom w:val="single" w:sz="8" w:space="0" w:color="000000"/>
              <w:right w:val="single" w:sz="8" w:space="0" w:color="auto"/>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i/>
                <w:sz w:val="20"/>
                <w:szCs w:val="20"/>
                <w:lang w:val="ro-RO"/>
              </w:rPr>
            </w:pPr>
            <w:r w:rsidRPr="00F420C1">
              <w:rPr>
                <w:rFonts w:ascii="Times New Roman" w:eastAsia="Times New Roman" w:hAnsi="Times New Roman" w:cs="Times New Roman"/>
                <w:b/>
                <w:bCs/>
                <w:i/>
                <w:sz w:val="20"/>
                <w:szCs w:val="20"/>
                <w:lang w:val="ro-RO"/>
              </w:rPr>
              <w:t>Denumirea unităţii de curs/modulului</w:t>
            </w:r>
          </w:p>
        </w:tc>
        <w:tc>
          <w:tcPr>
            <w:tcW w:w="3464" w:type="dxa"/>
            <w:gridSpan w:val="3"/>
            <w:tcBorders>
              <w:top w:val="single" w:sz="8" w:space="0" w:color="auto"/>
              <w:left w:val="nil"/>
              <w:bottom w:val="single" w:sz="8" w:space="0" w:color="auto"/>
              <w:right w:val="single" w:sz="8" w:space="0" w:color="000000"/>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i/>
                <w:sz w:val="20"/>
                <w:szCs w:val="20"/>
                <w:lang w:val="ro-RO"/>
              </w:rPr>
            </w:pPr>
            <w:r w:rsidRPr="00F420C1">
              <w:rPr>
                <w:rFonts w:ascii="Times New Roman" w:eastAsia="Times New Roman" w:hAnsi="Times New Roman" w:cs="Times New Roman"/>
                <w:b/>
                <w:bCs/>
                <w:i/>
                <w:sz w:val="20"/>
                <w:szCs w:val="20"/>
                <w:lang w:val="ro-RO"/>
              </w:rPr>
              <w:t>Total ore</w:t>
            </w:r>
          </w:p>
        </w:tc>
        <w:tc>
          <w:tcPr>
            <w:tcW w:w="2330" w:type="dxa"/>
            <w:gridSpan w:val="3"/>
            <w:tcBorders>
              <w:top w:val="single" w:sz="8" w:space="0" w:color="auto"/>
              <w:left w:val="nil"/>
              <w:bottom w:val="single" w:sz="8" w:space="0" w:color="auto"/>
              <w:right w:val="single" w:sz="8" w:space="0" w:color="000000"/>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i/>
                <w:sz w:val="20"/>
                <w:szCs w:val="20"/>
                <w:lang w:val="ro-RO"/>
              </w:rPr>
            </w:pPr>
            <w:r w:rsidRPr="00F420C1">
              <w:rPr>
                <w:rFonts w:ascii="Times New Roman" w:eastAsia="Times New Roman" w:hAnsi="Times New Roman" w:cs="Times New Roman"/>
                <w:b/>
                <w:bCs/>
                <w:i/>
                <w:sz w:val="20"/>
                <w:szCs w:val="20"/>
                <w:lang w:val="ro-RO"/>
              </w:rPr>
              <w:t>Număr de ore pe tipuri de activităţi</w:t>
            </w:r>
          </w:p>
          <w:p w:rsidR="00C44A5D" w:rsidRPr="00F420C1" w:rsidRDefault="00C44A5D" w:rsidP="00863432">
            <w:pPr>
              <w:spacing w:after="0" w:line="240" w:lineRule="auto"/>
              <w:jc w:val="center"/>
              <w:rPr>
                <w:rFonts w:ascii="Times New Roman" w:eastAsia="Times New Roman" w:hAnsi="Times New Roman" w:cs="Times New Roman"/>
                <w:b/>
                <w:bCs/>
                <w:i/>
                <w:sz w:val="20"/>
                <w:szCs w:val="20"/>
                <w:lang w:val="ro-RO"/>
              </w:rPr>
            </w:pPr>
          </w:p>
        </w:tc>
        <w:tc>
          <w:tcPr>
            <w:tcW w:w="1214" w:type="dxa"/>
            <w:vMerge w:val="restart"/>
            <w:tcBorders>
              <w:top w:val="single" w:sz="8" w:space="0" w:color="auto"/>
              <w:left w:val="single" w:sz="4" w:space="0" w:color="auto"/>
              <w:bottom w:val="single" w:sz="8" w:space="0" w:color="000000"/>
              <w:right w:val="single" w:sz="8" w:space="0" w:color="auto"/>
            </w:tcBorders>
            <w:shd w:val="clear" w:color="auto" w:fill="auto"/>
          </w:tcPr>
          <w:p w:rsidR="00C44A5D" w:rsidRPr="00F420C1" w:rsidRDefault="00C44A5D" w:rsidP="00863432">
            <w:pPr>
              <w:spacing w:after="0" w:line="240" w:lineRule="auto"/>
              <w:jc w:val="right"/>
              <w:rPr>
                <w:rFonts w:ascii="Times New Roman" w:eastAsia="Times New Roman" w:hAnsi="Times New Roman" w:cs="Times New Roman"/>
                <w:b/>
                <w:bCs/>
                <w:i/>
                <w:sz w:val="20"/>
                <w:szCs w:val="20"/>
                <w:lang w:val="ro-RO"/>
              </w:rPr>
            </w:pPr>
            <w:r w:rsidRPr="00F420C1">
              <w:rPr>
                <w:rFonts w:ascii="Times New Roman" w:eastAsia="Times New Roman" w:hAnsi="Times New Roman" w:cs="Times New Roman"/>
                <w:b/>
                <w:bCs/>
                <w:i/>
                <w:sz w:val="20"/>
                <w:szCs w:val="20"/>
                <w:lang w:val="ro-RO"/>
              </w:rPr>
              <w:t>Forma de evaluare</w:t>
            </w:r>
          </w:p>
        </w:tc>
        <w:tc>
          <w:tcPr>
            <w:tcW w:w="1035" w:type="dxa"/>
            <w:vMerge w:val="restart"/>
            <w:tcBorders>
              <w:top w:val="single" w:sz="8" w:space="0" w:color="auto"/>
              <w:left w:val="nil"/>
              <w:right w:val="single" w:sz="8" w:space="0" w:color="auto"/>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i/>
                <w:sz w:val="20"/>
                <w:szCs w:val="20"/>
                <w:lang w:val="ro-RO"/>
              </w:rPr>
            </w:pPr>
            <w:r w:rsidRPr="00F420C1">
              <w:rPr>
                <w:rFonts w:ascii="Times New Roman" w:eastAsia="Times New Roman" w:hAnsi="Times New Roman" w:cs="Times New Roman"/>
                <w:b/>
                <w:bCs/>
                <w:i/>
                <w:sz w:val="20"/>
                <w:szCs w:val="20"/>
                <w:lang w:val="ro-RO"/>
              </w:rPr>
              <w:t>Nr.</w:t>
            </w:r>
          </w:p>
          <w:p w:rsidR="00C44A5D" w:rsidRPr="00F420C1" w:rsidRDefault="00C44A5D" w:rsidP="00863432">
            <w:pPr>
              <w:spacing w:after="0" w:line="240" w:lineRule="auto"/>
              <w:jc w:val="center"/>
              <w:rPr>
                <w:rFonts w:ascii="Times New Roman" w:eastAsia="Times New Roman" w:hAnsi="Times New Roman" w:cs="Times New Roman"/>
                <w:b/>
                <w:bCs/>
                <w:i/>
                <w:sz w:val="20"/>
                <w:szCs w:val="20"/>
                <w:lang w:val="ro-RO"/>
              </w:rPr>
            </w:pPr>
            <w:r w:rsidRPr="00F420C1">
              <w:rPr>
                <w:rFonts w:ascii="Times New Roman" w:eastAsia="Times New Roman" w:hAnsi="Times New Roman" w:cs="Times New Roman"/>
                <w:b/>
                <w:bCs/>
                <w:i/>
                <w:sz w:val="20"/>
                <w:szCs w:val="20"/>
                <w:lang w:val="ro-RO"/>
              </w:rPr>
              <w:t>credite</w:t>
            </w:r>
          </w:p>
        </w:tc>
      </w:tr>
      <w:tr w:rsidR="00C44A5D" w:rsidRPr="00F420C1" w:rsidTr="00863432">
        <w:trPr>
          <w:trHeight w:val="274"/>
        </w:trPr>
        <w:tc>
          <w:tcPr>
            <w:tcW w:w="1390" w:type="dxa"/>
            <w:vMerge/>
            <w:tcBorders>
              <w:top w:val="single" w:sz="8" w:space="0" w:color="auto"/>
              <w:left w:val="single" w:sz="8" w:space="0" w:color="auto"/>
              <w:bottom w:val="single" w:sz="8" w:space="0" w:color="000000"/>
              <w:right w:val="single" w:sz="8" w:space="0" w:color="auto"/>
            </w:tcBorders>
            <w:vAlign w:val="center"/>
          </w:tcPr>
          <w:p w:rsidR="00C44A5D" w:rsidRPr="00F420C1" w:rsidRDefault="00C44A5D" w:rsidP="00863432">
            <w:pPr>
              <w:spacing w:after="0" w:line="240" w:lineRule="auto"/>
              <w:rPr>
                <w:rFonts w:ascii="Times New Roman" w:eastAsia="Times New Roman" w:hAnsi="Times New Roman" w:cs="Times New Roman"/>
                <w:b/>
                <w:bCs/>
                <w:i/>
                <w:sz w:val="20"/>
                <w:szCs w:val="20"/>
                <w:lang w:val="ro-RO"/>
              </w:rPr>
            </w:pPr>
          </w:p>
        </w:tc>
        <w:tc>
          <w:tcPr>
            <w:tcW w:w="4694" w:type="dxa"/>
            <w:vMerge/>
            <w:tcBorders>
              <w:top w:val="single" w:sz="8" w:space="0" w:color="auto"/>
              <w:left w:val="single" w:sz="8" w:space="0" w:color="auto"/>
              <w:bottom w:val="single" w:sz="8" w:space="0" w:color="000000"/>
              <w:right w:val="single" w:sz="8" w:space="0" w:color="auto"/>
            </w:tcBorders>
            <w:vAlign w:val="center"/>
          </w:tcPr>
          <w:p w:rsidR="00C44A5D" w:rsidRPr="00F420C1" w:rsidRDefault="00C44A5D" w:rsidP="00863432">
            <w:pPr>
              <w:spacing w:after="0" w:line="240" w:lineRule="auto"/>
              <w:rPr>
                <w:rFonts w:ascii="Times New Roman" w:eastAsia="Times New Roman" w:hAnsi="Times New Roman" w:cs="Times New Roman"/>
                <w:b/>
                <w:bCs/>
                <w:i/>
                <w:sz w:val="20"/>
                <w:szCs w:val="20"/>
                <w:lang w:val="ro-RO"/>
              </w:rPr>
            </w:pPr>
          </w:p>
        </w:tc>
        <w:tc>
          <w:tcPr>
            <w:tcW w:w="966" w:type="dxa"/>
            <w:tcBorders>
              <w:top w:val="nil"/>
              <w:left w:val="nil"/>
              <w:bottom w:val="single" w:sz="8" w:space="0" w:color="auto"/>
              <w:right w:val="single" w:sz="8" w:space="0" w:color="auto"/>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sz w:val="20"/>
                <w:szCs w:val="20"/>
                <w:lang w:val="ro-RO"/>
              </w:rPr>
            </w:pPr>
            <w:r w:rsidRPr="00F420C1">
              <w:rPr>
                <w:rFonts w:ascii="Times New Roman" w:eastAsia="Times New Roman" w:hAnsi="Times New Roman" w:cs="Times New Roman"/>
                <w:b/>
                <w:bCs/>
                <w:sz w:val="20"/>
                <w:szCs w:val="20"/>
                <w:lang w:val="ro-RO"/>
              </w:rPr>
              <w:t>Total</w:t>
            </w:r>
          </w:p>
        </w:tc>
        <w:tc>
          <w:tcPr>
            <w:tcW w:w="1217" w:type="dxa"/>
            <w:tcBorders>
              <w:top w:val="nil"/>
              <w:left w:val="nil"/>
              <w:bottom w:val="single" w:sz="8" w:space="0" w:color="auto"/>
              <w:right w:val="single" w:sz="8" w:space="0" w:color="auto"/>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sz w:val="20"/>
                <w:szCs w:val="20"/>
                <w:lang w:val="ro-RO"/>
              </w:rPr>
            </w:pPr>
            <w:r w:rsidRPr="00F420C1">
              <w:rPr>
                <w:rFonts w:ascii="Times New Roman" w:eastAsia="Times New Roman" w:hAnsi="Times New Roman" w:cs="Times New Roman"/>
                <w:b/>
                <w:bCs/>
                <w:sz w:val="20"/>
                <w:szCs w:val="20"/>
                <w:lang w:val="ro-RO"/>
              </w:rPr>
              <w:t>Contact direct</w:t>
            </w:r>
          </w:p>
        </w:tc>
        <w:tc>
          <w:tcPr>
            <w:tcW w:w="1281" w:type="dxa"/>
            <w:tcBorders>
              <w:top w:val="nil"/>
              <w:left w:val="nil"/>
              <w:bottom w:val="single" w:sz="8" w:space="0" w:color="auto"/>
              <w:right w:val="single" w:sz="8" w:space="0" w:color="auto"/>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sz w:val="20"/>
                <w:szCs w:val="20"/>
                <w:lang w:val="ro-RO"/>
              </w:rPr>
            </w:pPr>
            <w:r w:rsidRPr="00F420C1">
              <w:rPr>
                <w:rFonts w:ascii="Times New Roman" w:eastAsia="Times New Roman" w:hAnsi="Times New Roman" w:cs="Times New Roman"/>
                <w:b/>
                <w:bCs/>
                <w:sz w:val="20"/>
                <w:szCs w:val="20"/>
                <w:lang w:val="ro-RO"/>
              </w:rPr>
              <w:t>Studiu individual</w:t>
            </w:r>
          </w:p>
        </w:tc>
        <w:tc>
          <w:tcPr>
            <w:tcW w:w="721" w:type="dxa"/>
            <w:tcBorders>
              <w:top w:val="nil"/>
              <w:left w:val="nil"/>
              <w:bottom w:val="single" w:sz="8" w:space="0" w:color="auto"/>
              <w:right w:val="single" w:sz="8" w:space="0" w:color="auto"/>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sz w:val="20"/>
                <w:szCs w:val="20"/>
                <w:lang w:val="ro-RO"/>
              </w:rPr>
            </w:pPr>
            <w:r w:rsidRPr="00F420C1">
              <w:rPr>
                <w:rFonts w:ascii="Times New Roman" w:eastAsia="Times New Roman" w:hAnsi="Times New Roman" w:cs="Times New Roman"/>
                <w:b/>
                <w:bCs/>
                <w:sz w:val="20"/>
                <w:szCs w:val="20"/>
                <w:lang w:val="ro-RO"/>
              </w:rPr>
              <w:t>C</w:t>
            </w:r>
          </w:p>
        </w:tc>
        <w:tc>
          <w:tcPr>
            <w:tcW w:w="805" w:type="dxa"/>
            <w:tcBorders>
              <w:top w:val="nil"/>
              <w:left w:val="nil"/>
              <w:bottom w:val="single" w:sz="8" w:space="0" w:color="auto"/>
              <w:right w:val="single" w:sz="8" w:space="0" w:color="auto"/>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sz w:val="20"/>
                <w:szCs w:val="20"/>
                <w:lang w:val="ro-RO"/>
              </w:rPr>
            </w:pPr>
            <w:r w:rsidRPr="00F420C1">
              <w:rPr>
                <w:rFonts w:ascii="Times New Roman" w:eastAsia="Times New Roman" w:hAnsi="Times New Roman" w:cs="Times New Roman"/>
                <w:b/>
                <w:bCs/>
                <w:sz w:val="20"/>
                <w:szCs w:val="20"/>
                <w:lang w:val="ro-RO"/>
              </w:rPr>
              <w:t>S</w:t>
            </w:r>
          </w:p>
        </w:tc>
        <w:tc>
          <w:tcPr>
            <w:tcW w:w="804" w:type="dxa"/>
            <w:tcBorders>
              <w:top w:val="nil"/>
              <w:left w:val="nil"/>
              <w:bottom w:val="single" w:sz="8" w:space="0" w:color="auto"/>
              <w:right w:val="single" w:sz="8" w:space="0" w:color="auto"/>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sz w:val="20"/>
                <w:szCs w:val="20"/>
                <w:lang w:val="ro-RO"/>
              </w:rPr>
            </w:pPr>
            <w:r w:rsidRPr="00F420C1">
              <w:rPr>
                <w:rFonts w:ascii="Times New Roman" w:eastAsia="Times New Roman" w:hAnsi="Times New Roman" w:cs="Times New Roman"/>
                <w:b/>
                <w:bCs/>
                <w:sz w:val="20"/>
                <w:szCs w:val="20"/>
                <w:lang w:val="ro-RO"/>
              </w:rPr>
              <w:t>L/P</w:t>
            </w:r>
          </w:p>
        </w:tc>
        <w:tc>
          <w:tcPr>
            <w:tcW w:w="1214" w:type="dxa"/>
            <w:vMerge/>
            <w:tcBorders>
              <w:top w:val="single" w:sz="8" w:space="0" w:color="auto"/>
              <w:left w:val="single" w:sz="4" w:space="0" w:color="auto"/>
              <w:bottom w:val="single" w:sz="8" w:space="0" w:color="000000"/>
              <w:right w:val="single" w:sz="8" w:space="0" w:color="auto"/>
            </w:tcBorders>
            <w:vAlign w:val="center"/>
          </w:tcPr>
          <w:p w:rsidR="00C44A5D" w:rsidRPr="00F420C1" w:rsidRDefault="00C44A5D" w:rsidP="00863432">
            <w:pPr>
              <w:spacing w:after="0" w:line="240" w:lineRule="auto"/>
              <w:rPr>
                <w:rFonts w:ascii="Times New Roman" w:eastAsia="Times New Roman" w:hAnsi="Times New Roman" w:cs="Times New Roman"/>
                <w:b/>
                <w:bCs/>
                <w:i/>
                <w:sz w:val="20"/>
                <w:szCs w:val="20"/>
                <w:lang w:val="ro-RO"/>
              </w:rPr>
            </w:pPr>
          </w:p>
        </w:tc>
        <w:tc>
          <w:tcPr>
            <w:tcW w:w="1035" w:type="dxa"/>
            <w:vMerge/>
            <w:tcBorders>
              <w:left w:val="nil"/>
              <w:bottom w:val="single" w:sz="8" w:space="0" w:color="auto"/>
              <w:right w:val="single" w:sz="8" w:space="0" w:color="auto"/>
            </w:tcBorders>
            <w:shd w:val="clear" w:color="auto" w:fill="auto"/>
          </w:tcPr>
          <w:p w:rsidR="00C44A5D" w:rsidRPr="00F420C1" w:rsidRDefault="00C44A5D" w:rsidP="00863432">
            <w:pPr>
              <w:spacing w:after="0" w:line="240" w:lineRule="auto"/>
              <w:jc w:val="center"/>
              <w:rPr>
                <w:rFonts w:ascii="Times New Roman" w:eastAsia="Times New Roman" w:hAnsi="Times New Roman" w:cs="Times New Roman"/>
                <w:b/>
                <w:bCs/>
                <w:i/>
                <w:sz w:val="20"/>
                <w:szCs w:val="20"/>
                <w:lang w:val="ro-RO"/>
              </w:rPr>
            </w:pPr>
          </w:p>
        </w:tc>
      </w:tr>
      <w:tr w:rsidR="00F420C1" w:rsidRPr="00F420C1" w:rsidTr="00863432">
        <w:trPr>
          <w:trHeight w:val="58"/>
        </w:trPr>
        <w:tc>
          <w:tcPr>
            <w:tcW w:w="1390" w:type="dxa"/>
            <w:tcBorders>
              <w:top w:val="nil"/>
              <w:left w:val="single" w:sz="8" w:space="0" w:color="auto"/>
              <w:bottom w:val="single" w:sz="8" w:space="0" w:color="auto"/>
              <w:right w:val="single" w:sz="8" w:space="0" w:color="auto"/>
            </w:tcBorders>
            <w:shd w:val="clear" w:color="000000" w:fill="FFFFFF"/>
          </w:tcPr>
          <w:p w:rsidR="00F420C1" w:rsidRPr="00F420C1" w:rsidRDefault="00F420C1" w:rsidP="00B4312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S.01.L.01</w:t>
            </w:r>
            <w:r w:rsidR="00B43122">
              <w:rPr>
                <w:rFonts w:ascii="Times New Roman" w:eastAsia="Times New Roman" w:hAnsi="Times New Roman" w:cs="Times New Roman"/>
                <w:lang w:val="ro-RO"/>
              </w:rPr>
              <w:t>4</w:t>
            </w:r>
          </w:p>
        </w:tc>
        <w:tc>
          <w:tcPr>
            <w:tcW w:w="4694" w:type="dxa"/>
            <w:tcBorders>
              <w:top w:val="nil"/>
              <w:left w:val="nil"/>
              <w:bottom w:val="single" w:sz="8" w:space="0" w:color="auto"/>
              <w:right w:val="single" w:sz="8" w:space="0" w:color="auto"/>
            </w:tcBorders>
            <w:shd w:val="clear" w:color="000000" w:fill="FFFFFF"/>
          </w:tcPr>
          <w:p w:rsidR="00F420C1" w:rsidRPr="00F420C1" w:rsidRDefault="00F420C1" w:rsidP="00863432">
            <w:pPr>
              <w:spacing w:after="0" w:line="240" w:lineRule="auto"/>
              <w:rPr>
                <w:rFonts w:ascii="Times New Roman" w:hAnsi="Times New Roman" w:cs="Times New Roman"/>
                <w:lang w:val="ro-RO"/>
              </w:rPr>
            </w:pPr>
            <w:r w:rsidRPr="00F420C1">
              <w:rPr>
                <w:rFonts w:ascii="Times New Roman" w:hAnsi="Times New Roman" w:cs="Times New Roman"/>
                <w:lang w:val="ro-RO"/>
              </w:rPr>
              <w:t>Organizarea și etica profesiilor judiciare</w:t>
            </w:r>
          </w:p>
        </w:tc>
        <w:tc>
          <w:tcPr>
            <w:tcW w:w="966" w:type="dxa"/>
            <w:tcBorders>
              <w:top w:val="nil"/>
              <w:left w:val="nil"/>
              <w:bottom w:val="single" w:sz="8"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60</w:t>
            </w:r>
          </w:p>
        </w:tc>
        <w:tc>
          <w:tcPr>
            <w:tcW w:w="1217" w:type="dxa"/>
            <w:tcBorders>
              <w:top w:val="nil"/>
              <w:left w:val="nil"/>
              <w:bottom w:val="single" w:sz="8"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30</w:t>
            </w:r>
          </w:p>
        </w:tc>
        <w:tc>
          <w:tcPr>
            <w:tcW w:w="1281" w:type="dxa"/>
            <w:tcBorders>
              <w:top w:val="nil"/>
              <w:left w:val="nil"/>
              <w:bottom w:val="single" w:sz="8"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30</w:t>
            </w:r>
          </w:p>
        </w:tc>
        <w:tc>
          <w:tcPr>
            <w:tcW w:w="721" w:type="dxa"/>
            <w:tcBorders>
              <w:top w:val="nil"/>
              <w:left w:val="nil"/>
              <w:bottom w:val="single" w:sz="8"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15</w:t>
            </w:r>
          </w:p>
        </w:tc>
        <w:tc>
          <w:tcPr>
            <w:tcW w:w="805" w:type="dxa"/>
            <w:tcBorders>
              <w:top w:val="nil"/>
              <w:left w:val="nil"/>
              <w:bottom w:val="single" w:sz="8"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15</w:t>
            </w:r>
          </w:p>
        </w:tc>
        <w:tc>
          <w:tcPr>
            <w:tcW w:w="804" w:type="dxa"/>
            <w:tcBorders>
              <w:top w:val="nil"/>
              <w:left w:val="nil"/>
              <w:bottom w:val="single" w:sz="8"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w:t>
            </w:r>
          </w:p>
        </w:tc>
        <w:tc>
          <w:tcPr>
            <w:tcW w:w="1214" w:type="dxa"/>
            <w:tcBorders>
              <w:top w:val="nil"/>
              <w:left w:val="single" w:sz="4" w:space="0" w:color="auto"/>
              <w:bottom w:val="single" w:sz="8"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E</w:t>
            </w:r>
          </w:p>
        </w:tc>
        <w:tc>
          <w:tcPr>
            <w:tcW w:w="1035" w:type="dxa"/>
            <w:tcBorders>
              <w:top w:val="nil"/>
              <w:left w:val="nil"/>
              <w:bottom w:val="single" w:sz="8" w:space="0" w:color="auto"/>
              <w:right w:val="single" w:sz="8" w:space="0" w:color="auto"/>
            </w:tcBorders>
            <w:shd w:val="clear" w:color="000000" w:fill="FFFFFF"/>
          </w:tcPr>
          <w:p w:rsidR="00F420C1" w:rsidRPr="005A51E4" w:rsidRDefault="00F420C1" w:rsidP="00863432">
            <w:pPr>
              <w:spacing w:after="0" w:line="240" w:lineRule="auto"/>
              <w:jc w:val="center"/>
              <w:rPr>
                <w:rFonts w:ascii="Times New Roman" w:hAnsi="Times New Roman" w:cs="Times New Roman"/>
                <w:lang w:val="ro-RO"/>
              </w:rPr>
            </w:pPr>
            <w:r w:rsidRPr="005A51E4">
              <w:rPr>
                <w:rFonts w:ascii="Times New Roman" w:hAnsi="Times New Roman" w:cs="Times New Roman"/>
                <w:lang w:val="ro-RO"/>
              </w:rPr>
              <w:t>2</w:t>
            </w:r>
          </w:p>
        </w:tc>
      </w:tr>
      <w:tr w:rsidR="00F420C1" w:rsidRPr="00F420C1" w:rsidTr="00863432">
        <w:trPr>
          <w:trHeight w:val="94"/>
        </w:trPr>
        <w:tc>
          <w:tcPr>
            <w:tcW w:w="1390" w:type="dxa"/>
            <w:tcBorders>
              <w:top w:val="nil"/>
              <w:left w:val="single" w:sz="8" w:space="0" w:color="auto"/>
              <w:bottom w:val="single" w:sz="8"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S.01.L.01</w:t>
            </w:r>
            <w:r w:rsidR="00B43122">
              <w:rPr>
                <w:rFonts w:ascii="Times New Roman" w:eastAsia="Times New Roman" w:hAnsi="Times New Roman" w:cs="Times New Roman"/>
                <w:lang w:val="ro-RO"/>
              </w:rPr>
              <w:t>5</w:t>
            </w:r>
          </w:p>
        </w:tc>
        <w:tc>
          <w:tcPr>
            <w:tcW w:w="4694" w:type="dxa"/>
            <w:tcBorders>
              <w:top w:val="nil"/>
              <w:left w:val="nil"/>
              <w:bottom w:val="single" w:sz="8" w:space="0" w:color="auto"/>
              <w:right w:val="single" w:sz="8" w:space="0" w:color="auto"/>
            </w:tcBorders>
            <w:shd w:val="clear" w:color="000000" w:fill="FFFFFF"/>
          </w:tcPr>
          <w:p w:rsidR="00F420C1" w:rsidRPr="00F420C1" w:rsidRDefault="00F420C1" w:rsidP="00863432">
            <w:pPr>
              <w:spacing w:after="0" w:line="240" w:lineRule="auto"/>
              <w:rPr>
                <w:rFonts w:ascii="Times New Roman" w:hAnsi="Times New Roman" w:cs="Times New Roman"/>
                <w:lang w:val="ro-RO"/>
              </w:rPr>
            </w:pPr>
            <w:r w:rsidRPr="00F420C1">
              <w:rPr>
                <w:rFonts w:ascii="Times New Roman" w:hAnsi="Times New Roman" w:cs="Times New Roman"/>
                <w:lang w:val="ro-RO"/>
              </w:rPr>
              <w:t>Organizații și relații economice internaționale</w:t>
            </w:r>
          </w:p>
        </w:tc>
        <w:tc>
          <w:tcPr>
            <w:tcW w:w="966" w:type="dxa"/>
            <w:tcBorders>
              <w:top w:val="nil"/>
              <w:left w:val="nil"/>
              <w:bottom w:val="single" w:sz="8"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90</w:t>
            </w:r>
          </w:p>
        </w:tc>
        <w:tc>
          <w:tcPr>
            <w:tcW w:w="1217" w:type="dxa"/>
            <w:tcBorders>
              <w:top w:val="nil"/>
              <w:left w:val="nil"/>
              <w:bottom w:val="single" w:sz="8"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45</w:t>
            </w:r>
          </w:p>
        </w:tc>
        <w:tc>
          <w:tcPr>
            <w:tcW w:w="1281" w:type="dxa"/>
            <w:tcBorders>
              <w:top w:val="nil"/>
              <w:left w:val="nil"/>
              <w:bottom w:val="single" w:sz="8"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45</w:t>
            </w:r>
          </w:p>
        </w:tc>
        <w:tc>
          <w:tcPr>
            <w:tcW w:w="721" w:type="dxa"/>
            <w:tcBorders>
              <w:top w:val="nil"/>
              <w:left w:val="nil"/>
              <w:bottom w:val="single" w:sz="8"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15</w:t>
            </w:r>
          </w:p>
        </w:tc>
        <w:tc>
          <w:tcPr>
            <w:tcW w:w="805" w:type="dxa"/>
            <w:tcBorders>
              <w:top w:val="nil"/>
              <w:left w:val="nil"/>
              <w:bottom w:val="single" w:sz="8"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30</w:t>
            </w:r>
          </w:p>
        </w:tc>
        <w:tc>
          <w:tcPr>
            <w:tcW w:w="804" w:type="dxa"/>
            <w:tcBorders>
              <w:top w:val="nil"/>
              <w:left w:val="nil"/>
              <w:bottom w:val="single" w:sz="8"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w:t>
            </w:r>
          </w:p>
        </w:tc>
        <w:tc>
          <w:tcPr>
            <w:tcW w:w="1214" w:type="dxa"/>
            <w:tcBorders>
              <w:top w:val="nil"/>
              <w:left w:val="single" w:sz="4" w:space="0" w:color="auto"/>
              <w:bottom w:val="single" w:sz="8"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E</w:t>
            </w:r>
          </w:p>
        </w:tc>
        <w:tc>
          <w:tcPr>
            <w:tcW w:w="1035" w:type="dxa"/>
            <w:tcBorders>
              <w:top w:val="nil"/>
              <w:left w:val="nil"/>
              <w:bottom w:val="single" w:sz="8" w:space="0" w:color="auto"/>
              <w:right w:val="single" w:sz="8" w:space="0" w:color="auto"/>
            </w:tcBorders>
            <w:shd w:val="clear" w:color="000000" w:fill="FFFFFF"/>
          </w:tcPr>
          <w:p w:rsidR="00F420C1" w:rsidRPr="005A51E4" w:rsidRDefault="00F420C1" w:rsidP="00863432">
            <w:pPr>
              <w:spacing w:after="0" w:line="240" w:lineRule="auto"/>
              <w:jc w:val="center"/>
              <w:rPr>
                <w:rFonts w:ascii="Times New Roman" w:hAnsi="Times New Roman" w:cs="Times New Roman"/>
                <w:lang w:val="ro-RO"/>
              </w:rPr>
            </w:pPr>
            <w:r w:rsidRPr="005A51E4">
              <w:rPr>
                <w:rFonts w:ascii="Times New Roman" w:hAnsi="Times New Roman" w:cs="Times New Roman"/>
                <w:lang w:val="ro-RO"/>
              </w:rPr>
              <w:t>3</w:t>
            </w:r>
          </w:p>
        </w:tc>
      </w:tr>
      <w:tr w:rsidR="00F420C1" w:rsidRPr="00F420C1" w:rsidTr="00863432">
        <w:trPr>
          <w:trHeight w:val="58"/>
        </w:trPr>
        <w:tc>
          <w:tcPr>
            <w:tcW w:w="1390" w:type="dxa"/>
            <w:tcBorders>
              <w:top w:val="nil"/>
              <w:left w:val="single" w:sz="8" w:space="0" w:color="auto"/>
              <w:bottom w:val="single" w:sz="4" w:space="0" w:color="auto"/>
              <w:right w:val="single" w:sz="8" w:space="0" w:color="auto"/>
            </w:tcBorders>
            <w:shd w:val="clear" w:color="000000" w:fill="FFFFFF"/>
          </w:tcPr>
          <w:p w:rsidR="00F420C1" w:rsidRPr="00F420C1" w:rsidRDefault="00F420C1" w:rsidP="00F420C1">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S.02.L.01</w:t>
            </w:r>
            <w:r w:rsidR="00B43122">
              <w:rPr>
                <w:rFonts w:ascii="Times New Roman" w:eastAsia="Times New Roman" w:hAnsi="Times New Roman" w:cs="Times New Roman"/>
                <w:lang w:val="ro-RO"/>
              </w:rPr>
              <w:t>6</w:t>
            </w:r>
          </w:p>
        </w:tc>
        <w:tc>
          <w:tcPr>
            <w:tcW w:w="4694" w:type="dxa"/>
            <w:tcBorders>
              <w:top w:val="nil"/>
              <w:left w:val="nil"/>
              <w:bottom w:val="single" w:sz="4" w:space="0" w:color="auto"/>
              <w:right w:val="single" w:sz="8" w:space="0" w:color="auto"/>
            </w:tcBorders>
            <w:shd w:val="clear" w:color="000000" w:fill="FFFFFF"/>
          </w:tcPr>
          <w:p w:rsidR="00F420C1" w:rsidRPr="00F420C1" w:rsidRDefault="00F420C1" w:rsidP="00863432">
            <w:pPr>
              <w:spacing w:after="0" w:line="240" w:lineRule="auto"/>
              <w:rPr>
                <w:rFonts w:ascii="Times New Roman" w:hAnsi="Times New Roman" w:cs="Times New Roman"/>
                <w:lang w:val="ro-RO"/>
              </w:rPr>
            </w:pPr>
            <w:r w:rsidRPr="00F420C1">
              <w:rPr>
                <w:rFonts w:ascii="Times New Roman" w:hAnsi="Times New Roman" w:cs="Times New Roman"/>
                <w:lang w:val="ro-RO"/>
              </w:rPr>
              <w:t>Managementul proiectelor</w:t>
            </w:r>
          </w:p>
        </w:tc>
        <w:tc>
          <w:tcPr>
            <w:tcW w:w="966" w:type="dxa"/>
            <w:tcBorders>
              <w:top w:val="nil"/>
              <w:left w:val="nil"/>
              <w:bottom w:val="single" w:sz="4"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60</w:t>
            </w:r>
          </w:p>
        </w:tc>
        <w:tc>
          <w:tcPr>
            <w:tcW w:w="1217" w:type="dxa"/>
            <w:tcBorders>
              <w:top w:val="nil"/>
              <w:left w:val="nil"/>
              <w:bottom w:val="single" w:sz="4"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30</w:t>
            </w:r>
          </w:p>
        </w:tc>
        <w:tc>
          <w:tcPr>
            <w:tcW w:w="1281" w:type="dxa"/>
            <w:tcBorders>
              <w:top w:val="nil"/>
              <w:left w:val="nil"/>
              <w:bottom w:val="single" w:sz="4"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30</w:t>
            </w:r>
          </w:p>
        </w:tc>
        <w:tc>
          <w:tcPr>
            <w:tcW w:w="721" w:type="dxa"/>
            <w:tcBorders>
              <w:top w:val="nil"/>
              <w:left w:val="nil"/>
              <w:bottom w:val="single" w:sz="4"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15</w:t>
            </w:r>
          </w:p>
        </w:tc>
        <w:tc>
          <w:tcPr>
            <w:tcW w:w="805" w:type="dxa"/>
            <w:tcBorders>
              <w:top w:val="nil"/>
              <w:left w:val="nil"/>
              <w:bottom w:val="single" w:sz="4"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15</w:t>
            </w:r>
          </w:p>
        </w:tc>
        <w:tc>
          <w:tcPr>
            <w:tcW w:w="804" w:type="dxa"/>
            <w:tcBorders>
              <w:top w:val="nil"/>
              <w:left w:val="nil"/>
              <w:bottom w:val="single" w:sz="4"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w:t>
            </w:r>
          </w:p>
        </w:tc>
        <w:tc>
          <w:tcPr>
            <w:tcW w:w="1214" w:type="dxa"/>
            <w:tcBorders>
              <w:top w:val="nil"/>
              <w:left w:val="single" w:sz="4" w:space="0" w:color="auto"/>
              <w:bottom w:val="single" w:sz="4"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E</w:t>
            </w:r>
          </w:p>
        </w:tc>
        <w:tc>
          <w:tcPr>
            <w:tcW w:w="1035" w:type="dxa"/>
            <w:tcBorders>
              <w:top w:val="nil"/>
              <w:left w:val="nil"/>
              <w:bottom w:val="single" w:sz="4" w:space="0" w:color="auto"/>
              <w:right w:val="single" w:sz="8" w:space="0" w:color="auto"/>
            </w:tcBorders>
            <w:shd w:val="clear" w:color="000000" w:fill="FFFFFF"/>
          </w:tcPr>
          <w:p w:rsidR="00F420C1" w:rsidRPr="005A51E4" w:rsidRDefault="00F420C1" w:rsidP="00863432">
            <w:pPr>
              <w:spacing w:after="0" w:line="240" w:lineRule="auto"/>
              <w:jc w:val="center"/>
              <w:rPr>
                <w:rFonts w:ascii="Times New Roman" w:hAnsi="Times New Roman" w:cs="Times New Roman"/>
                <w:lang w:val="ro-RO"/>
              </w:rPr>
            </w:pPr>
            <w:r w:rsidRPr="005A51E4">
              <w:rPr>
                <w:rFonts w:ascii="Times New Roman" w:hAnsi="Times New Roman" w:cs="Times New Roman"/>
                <w:lang w:val="ro-RO"/>
              </w:rPr>
              <w:t>2</w:t>
            </w:r>
          </w:p>
        </w:tc>
      </w:tr>
      <w:tr w:rsidR="00F420C1" w:rsidRPr="00F420C1" w:rsidTr="00863432">
        <w:trPr>
          <w:trHeight w:val="58"/>
        </w:trPr>
        <w:tc>
          <w:tcPr>
            <w:tcW w:w="1390" w:type="dxa"/>
            <w:tcBorders>
              <w:top w:val="single" w:sz="4" w:space="0" w:color="auto"/>
              <w:left w:val="single" w:sz="8" w:space="0" w:color="auto"/>
              <w:bottom w:val="single" w:sz="4" w:space="0" w:color="auto"/>
              <w:right w:val="single" w:sz="8" w:space="0" w:color="auto"/>
            </w:tcBorders>
            <w:shd w:val="clear" w:color="000000" w:fill="FFFFFF"/>
          </w:tcPr>
          <w:p w:rsidR="00F420C1" w:rsidRPr="00F420C1" w:rsidRDefault="00F420C1" w:rsidP="00F420C1">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S.02.L.01</w:t>
            </w:r>
            <w:r w:rsidR="00B43122">
              <w:rPr>
                <w:rFonts w:ascii="Times New Roman" w:eastAsia="Times New Roman" w:hAnsi="Times New Roman" w:cs="Times New Roman"/>
                <w:lang w:val="ro-RO"/>
              </w:rPr>
              <w:t>7</w:t>
            </w:r>
          </w:p>
        </w:tc>
        <w:tc>
          <w:tcPr>
            <w:tcW w:w="4694" w:type="dxa"/>
            <w:tcBorders>
              <w:top w:val="single" w:sz="4" w:space="0" w:color="auto"/>
              <w:left w:val="nil"/>
              <w:bottom w:val="single" w:sz="4" w:space="0" w:color="auto"/>
              <w:right w:val="single" w:sz="8" w:space="0" w:color="auto"/>
            </w:tcBorders>
            <w:shd w:val="clear" w:color="000000" w:fill="FFFFFF"/>
          </w:tcPr>
          <w:p w:rsidR="00F420C1" w:rsidRPr="00F420C1" w:rsidRDefault="00F420C1" w:rsidP="00863432">
            <w:pPr>
              <w:spacing w:after="0" w:line="240" w:lineRule="auto"/>
              <w:rPr>
                <w:rFonts w:ascii="Times New Roman" w:hAnsi="Times New Roman" w:cs="Times New Roman"/>
                <w:lang w:val="ro-RO"/>
              </w:rPr>
            </w:pPr>
            <w:r w:rsidRPr="00F420C1">
              <w:rPr>
                <w:rFonts w:ascii="Times New Roman" w:hAnsi="Times New Roman" w:cs="Times New Roman"/>
                <w:lang w:val="ro-RO"/>
              </w:rPr>
              <w:t>Practica administrativ – jurisdicțională și judiciară în materia achizițiilor publice</w:t>
            </w:r>
          </w:p>
        </w:tc>
        <w:tc>
          <w:tcPr>
            <w:tcW w:w="966" w:type="dxa"/>
            <w:tcBorders>
              <w:top w:val="single" w:sz="4" w:space="0" w:color="auto"/>
              <w:left w:val="nil"/>
              <w:bottom w:val="single" w:sz="4"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90</w:t>
            </w:r>
          </w:p>
        </w:tc>
        <w:tc>
          <w:tcPr>
            <w:tcW w:w="1217" w:type="dxa"/>
            <w:tcBorders>
              <w:top w:val="single" w:sz="4" w:space="0" w:color="auto"/>
              <w:left w:val="nil"/>
              <w:bottom w:val="single" w:sz="4"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45</w:t>
            </w:r>
          </w:p>
        </w:tc>
        <w:tc>
          <w:tcPr>
            <w:tcW w:w="1281" w:type="dxa"/>
            <w:tcBorders>
              <w:top w:val="single" w:sz="4" w:space="0" w:color="auto"/>
              <w:left w:val="nil"/>
              <w:bottom w:val="single" w:sz="4" w:space="0" w:color="auto"/>
              <w:right w:val="single" w:sz="8" w:space="0" w:color="auto"/>
            </w:tcBorders>
            <w:shd w:val="clear" w:color="000000" w:fill="FFFFFF"/>
            <w:vAlign w:val="center"/>
          </w:tcPr>
          <w:p w:rsidR="00F420C1" w:rsidRPr="00F420C1" w:rsidRDefault="00F420C1" w:rsidP="00863432">
            <w:pPr>
              <w:spacing w:after="0" w:line="240" w:lineRule="auto"/>
              <w:jc w:val="center"/>
              <w:rPr>
                <w:rFonts w:ascii="Times New Roman" w:eastAsia="Times New Roman" w:hAnsi="Times New Roman" w:cs="Times New Roman"/>
                <w:lang w:val="ro-RO"/>
              </w:rPr>
            </w:pPr>
            <w:r w:rsidRPr="00F420C1">
              <w:rPr>
                <w:rFonts w:ascii="Times New Roman" w:eastAsia="Times New Roman" w:hAnsi="Times New Roman" w:cs="Times New Roman"/>
                <w:lang w:val="ro-RO"/>
              </w:rPr>
              <w:t>45</w:t>
            </w:r>
          </w:p>
        </w:tc>
        <w:tc>
          <w:tcPr>
            <w:tcW w:w="721" w:type="dxa"/>
            <w:tcBorders>
              <w:top w:val="single" w:sz="4" w:space="0" w:color="auto"/>
              <w:left w:val="nil"/>
              <w:bottom w:val="single" w:sz="4"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15</w:t>
            </w:r>
          </w:p>
        </w:tc>
        <w:tc>
          <w:tcPr>
            <w:tcW w:w="805" w:type="dxa"/>
            <w:tcBorders>
              <w:top w:val="single" w:sz="4" w:space="0" w:color="auto"/>
              <w:left w:val="nil"/>
              <w:bottom w:val="single" w:sz="4"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30</w:t>
            </w:r>
          </w:p>
        </w:tc>
        <w:tc>
          <w:tcPr>
            <w:tcW w:w="804" w:type="dxa"/>
            <w:tcBorders>
              <w:top w:val="single" w:sz="4" w:space="0" w:color="auto"/>
              <w:left w:val="nil"/>
              <w:bottom w:val="single" w:sz="4"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w:t>
            </w:r>
          </w:p>
        </w:tc>
        <w:tc>
          <w:tcPr>
            <w:tcW w:w="1214" w:type="dxa"/>
            <w:tcBorders>
              <w:top w:val="single" w:sz="4" w:space="0" w:color="auto"/>
              <w:left w:val="single" w:sz="4" w:space="0" w:color="auto"/>
              <w:bottom w:val="single" w:sz="4" w:space="0" w:color="auto"/>
              <w:right w:val="single" w:sz="8" w:space="0" w:color="auto"/>
            </w:tcBorders>
            <w:shd w:val="clear" w:color="000000" w:fill="FFFFFF"/>
          </w:tcPr>
          <w:p w:rsidR="00F420C1" w:rsidRPr="00F420C1" w:rsidRDefault="00F420C1" w:rsidP="00863432">
            <w:pPr>
              <w:spacing w:after="0" w:line="240" w:lineRule="auto"/>
              <w:jc w:val="center"/>
              <w:rPr>
                <w:rFonts w:ascii="Times New Roman" w:hAnsi="Times New Roman" w:cs="Times New Roman"/>
                <w:lang w:val="ro-RO"/>
              </w:rPr>
            </w:pPr>
            <w:r w:rsidRPr="00F420C1">
              <w:rPr>
                <w:rFonts w:ascii="Times New Roman" w:hAnsi="Times New Roman" w:cs="Times New Roman"/>
                <w:lang w:val="ro-RO"/>
              </w:rPr>
              <w:t>E</w:t>
            </w:r>
          </w:p>
        </w:tc>
        <w:tc>
          <w:tcPr>
            <w:tcW w:w="1035" w:type="dxa"/>
            <w:tcBorders>
              <w:top w:val="single" w:sz="4" w:space="0" w:color="auto"/>
              <w:left w:val="nil"/>
              <w:bottom w:val="single" w:sz="4" w:space="0" w:color="auto"/>
              <w:right w:val="single" w:sz="8" w:space="0" w:color="auto"/>
            </w:tcBorders>
            <w:shd w:val="clear" w:color="000000" w:fill="FFFFFF"/>
          </w:tcPr>
          <w:p w:rsidR="00F420C1" w:rsidRPr="005A51E4" w:rsidRDefault="00F420C1" w:rsidP="00863432">
            <w:pPr>
              <w:spacing w:after="0" w:line="240" w:lineRule="auto"/>
              <w:jc w:val="center"/>
              <w:rPr>
                <w:rFonts w:ascii="Times New Roman" w:hAnsi="Times New Roman" w:cs="Times New Roman"/>
                <w:lang w:val="ro-RO"/>
              </w:rPr>
            </w:pPr>
            <w:r w:rsidRPr="005A51E4">
              <w:rPr>
                <w:rFonts w:ascii="Times New Roman" w:hAnsi="Times New Roman" w:cs="Times New Roman"/>
                <w:lang w:val="ro-RO"/>
              </w:rPr>
              <w:t>3</w:t>
            </w:r>
          </w:p>
        </w:tc>
      </w:tr>
    </w:tbl>
    <w:p w:rsidR="00C44A5D" w:rsidRPr="00F420C1" w:rsidRDefault="00C44A5D" w:rsidP="001C11AE">
      <w:pPr>
        <w:spacing w:after="0" w:line="240" w:lineRule="auto"/>
        <w:jc w:val="center"/>
        <w:rPr>
          <w:rFonts w:ascii="Times New Roman" w:hAnsi="Times New Roman" w:cs="Times New Roman"/>
          <w:b/>
          <w:bCs/>
          <w:iCs/>
          <w:lang w:val="ro-RO"/>
        </w:rPr>
      </w:pPr>
    </w:p>
    <w:p w:rsidR="00C44A5D" w:rsidRDefault="00C44A5D" w:rsidP="001C11AE">
      <w:pPr>
        <w:spacing w:after="0" w:line="240" w:lineRule="auto"/>
        <w:jc w:val="center"/>
        <w:rPr>
          <w:rFonts w:ascii="Times New Roman" w:hAnsi="Times New Roman" w:cs="Times New Roman"/>
          <w:b/>
          <w:bCs/>
          <w:iCs/>
          <w:lang w:val="ro-RO"/>
        </w:rPr>
      </w:pPr>
    </w:p>
    <w:p w:rsidR="00F37F1A" w:rsidRDefault="00F37F1A" w:rsidP="00D62480">
      <w:pPr>
        <w:jc w:val="center"/>
        <w:rPr>
          <w:rFonts w:ascii="Times New Roman" w:hAnsi="Times New Roman" w:cs="Times New Roman"/>
          <w:b/>
          <w:bCs/>
          <w:iCs/>
          <w:lang w:val="ro-RO"/>
        </w:rPr>
      </w:pPr>
    </w:p>
    <w:p w:rsidR="00D62480" w:rsidRPr="00D13C91" w:rsidRDefault="00D62480" w:rsidP="00D62480">
      <w:pPr>
        <w:jc w:val="center"/>
        <w:rPr>
          <w:rFonts w:ascii="Times New Roman" w:hAnsi="Times New Roman" w:cs="Times New Roman"/>
          <w:lang w:val="ro-RO"/>
        </w:rPr>
      </w:pPr>
      <w:r w:rsidRPr="00D13C91">
        <w:rPr>
          <w:rFonts w:ascii="Times New Roman" w:hAnsi="Times New Roman" w:cs="Times New Roman"/>
          <w:b/>
          <w:bCs/>
          <w:iCs/>
          <w:lang w:val="ro-RO"/>
        </w:rPr>
        <w:t xml:space="preserve">TEZA DE </w:t>
      </w:r>
      <w:r>
        <w:rPr>
          <w:rFonts w:ascii="Times New Roman" w:hAnsi="Times New Roman" w:cs="Times New Roman"/>
          <w:b/>
          <w:bCs/>
          <w:iCs/>
          <w:lang w:val="ro-RO"/>
        </w:rPr>
        <w:t xml:space="preserve">MASTER </w:t>
      </w:r>
    </w:p>
    <w:tbl>
      <w:tblPr>
        <w:tblW w:w="14646" w:type="dxa"/>
        <w:tblInd w:w="449" w:type="dxa"/>
        <w:tblLook w:val="01E0" w:firstRow="1" w:lastRow="1" w:firstColumn="1" w:lastColumn="1" w:noHBand="0" w:noVBand="0"/>
      </w:tblPr>
      <w:tblGrid>
        <w:gridCol w:w="1121"/>
        <w:gridCol w:w="10653"/>
        <w:gridCol w:w="2872"/>
      </w:tblGrid>
      <w:tr w:rsidR="00D62480" w:rsidRPr="00D13C91" w:rsidTr="001C11AE">
        <w:trPr>
          <w:trHeight w:val="424"/>
        </w:trPr>
        <w:tc>
          <w:tcPr>
            <w:tcW w:w="1121" w:type="dxa"/>
            <w:tcBorders>
              <w:top w:val="single" w:sz="4" w:space="0" w:color="auto"/>
              <w:left w:val="single" w:sz="4" w:space="0" w:color="auto"/>
              <w:bottom w:val="single" w:sz="4" w:space="0" w:color="auto"/>
              <w:right w:val="single" w:sz="4" w:space="0" w:color="auto"/>
            </w:tcBorders>
            <w:hideMark/>
          </w:tcPr>
          <w:p w:rsidR="00D62480" w:rsidRPr="00D13C91" w:rsidRDefault="00D62480" w:rsidP="00F21805">
            <w:pPr>
              <w:jc w:val="center"/>
              <w:rPr>
                <w:rFonts w:ascii="Times New Roman" w:hAnsi="Times New Roman" w:cs="Times New Roman"/>
                <w:lang w:val="ro-RO"/>
              </w:rPr>
            </w:pPr>
            <w:r w:rsidRPr="00D13C91">
              <w:rPr>
                <w:rFonts w:ascii="Times New Roman" w:hAnsi="Times New Roman" w:cs="Times New Roman"/>
                <w:b/>
                <w:bCs/>
                <w:lang w:val="ro-RO"/>
              </w:rPr>
              <w:t>Nr. crt.</w:t>
            </w:r>
          </w:p>
        </w:tc>
        <w:tc>
          <w:tcPr>
            <w:tcW w:w="10653" w:type="dxa"/>
            <w:tcBorders>
              <w:top w:val="single" w:sz="4" w:space="0" w:color="auto"/>
              <w:left w:val="single" w:sz="4" w:space="0" w:color="auto"/>
              <w:bottom w:val="single" w:sz="4" w:space="0" w:color="auto"/>
              <w:right w:val="single" w:sz="4" w:space="0" w:color="auto"/>
            </w:tcBorders>
            <w:hideMark/>
          </w:tcPr>
          <w:p w:rsidR="00D62480" w:rsidRPr="00D13C91" w:rsidRDefault="00D62480" w:rsidP="00F21805">
            <w:pPr>
              <w:jc w:val="center"/>
              <w:rPr>
                <w:rFonts w:ascii="Times New Roman" w:hAnsi="Times New Roman" w:cs="Times New Roman"/>
                <w:lang w:val="ro-RO"/>
              </w:rPr>
            </w:pPr>
            <w:r w:rsidRPr="00D13C91">
              <w:rPr>
                <w:rFonts w:ascii="Times New Roman" w:hAnsi="Times New Roman" w:cs="Times New Roman"/>
                <w:b/>
                <w:bCs/>
                <w:lang w:val="ro-RO"/>
              </w:rPr>
              <w:t>Denumirea activităţii</w:t>
            </w:r>
          </w:p>
        </w:tc>
        <w:tc>
          <w:tcPr>
            <w:tcW w:w="2872" w:type="dxa"/>
            <w:tcBorders>
              <w:top w:val="single" w:sz="4" w:space="0" w:color="auto"/>
              <w:left w:val="single" w:sz="4" w:space="0" w:color="auto"/>
              <w:bottom w:val="single" w:sz="4" w:space="0" w:color="auto"/>
              <w:right w:val="single" w:sz="4" w:space="0" w:color="auto"/>
            </w:tcBorders>
            <w:hideMark/>
          </w:tcPr>
          <w:p w:rsidR="00D62480" w:rsidRPr="00D13C91" w:rsidRDefault="00D62480" w:rsidP="00F21805">
            <w:pPr>
              <w:jc w:val="center"/>
              <w:rPr>
                <w:rFonts w:ascii="Times New Roman" w:hAnsi="Times New Roman" w:cs="Times New Roman"/>
                <w:lang w:val="ro-RO"/>
              </w:rPr>
            </w:pPr>
            <w:r w:rsidRPr="00D13C91">
              <w:rPr>
                <w:rFonts w:ascii="Times New Roman" w:hAnsi="Times New Roman" w:cs="Times New Roman"/>
                <w:b/>
                <w:bCs/>
                <w:lang w:val="ro-RO"/>
              </w:rPr>
              <w:t>Perioada</w:t>
            </w:r>
          </w:p>
        </w:tc>
      </w:tr>
      <w:tr w:rsidR="00D62480" w:rsidRPr="00D13C91" w:rsidTr="001C11AE">
        <w:trPr>
          <w:trHeight w:val="297"/>
        </w:trPr>
        <w:tc>
          <w:tcPr>
            <w:tcW w:w="1121" w:type="dxa"/>
            <w:tcBorders>
              <w:top w:val="single" w:sz="4" w:space="0" w:color="auto"/>
              <w:left w:val="single" w:sz="4" w:space="0" w:color="auto"/>
              <w:bottom w:val="single" w:sz="4" w:space="0" w:color="auto"/>
              <w:right w:val="single" w:sz="4" w:space="0" w:color="auto"/>
            </w:tcBorders>
          </w:tcPr>
          <w:p w:rsidR="00D62480" w:rsidRPr="00D13C91" w:rsidRDefault="00D62480" w:rsidP="00F21805">
            <w:pPr>
              <w:rPr>
                <w:rFonts w:ascii="Times New Roman" w:hAnsi="Times New Roman" w:cs="Times New Roman"/>
                <w:b/>
                <w:lang w:val="ro-RO"/>
              </w:rPr>
            </w:pPr>
            <w:r w:rsidRPr="00D13C91">
              <w:rPr>
                <w:rFonts w:ascii="Times New Roman" w:hAnsi="Times New Roman" w:cs="Times New Roman"/>
                <w:b/>
                <w:lang w:val="ro-RO"/>
              </w:rPr>
              <w:t>1.</w:t>
            </w:r>
          </w:p>
        </w:tc>
        <w:tc>
          <w:tcPr>
            <w:tcW w:w="10653" w:type="dxa"/>
            <w:tcBorders>
              <w:top w:val="single" w:sz="4" w:space="0" w:color="auto"/>
              <w:left w:val="single" w:sz="4" w:space="0" w:color="auto"/>
              <w:bottom w:val="single" w:sz="4" w:space="0" w:color="auto"/>
              <w:right w:val="single" w:sz="4" w:space="0" w:color="auto"/>
            </w:tcBorders>
            <w:hideMark/>
          </w:tcPr>
          <w:p w:rsidR="00D62480" w:rsidRPr="00D13C91" w:rsidRDefault="00D62480" w:rsidP="00F21805">
            <w:pPr>
              <w:rPr>
                <w:rFonts w:ascii="Times New Roman" w:hAnsi="Times New Roman" w:cs="Times New Roman"/>
                <w:lang w:val="ro-RO"/>
              </w:rPr>
            </w:pPr>
            <w:r w:rsidRPr="00D13C91">
              <w:rPr>
                <w:rFonts w:ascii="Times New Roman" w:hAnsi="Times New Roman" w:cs="Times New Roman"/>
                <w:lang w:val="ro-RO"/>
              </w:rPr>
              <w:t>Susţinerea</w:t>
            </w:r>
            <w:r w:rsidR="001923A7">
              <w:rPr>
                <w:rFonts w:ascii="Times New Roman" w:hAnsi="Times New Roman" w:cs="Times New Roman"/>
                <w:lang w:val="ro-RO"/>
              </w:rPr>
              <w:t xml:space="preserve"> publică a</w:t>
            </w:r>
            <w:r w:rsidRPr="00D13C91">
              <w:rPr>
                <w:rFonts w:ascii="Times New Roman" w:hAnsi="Times New Roman" w:cs="Times New Roman"/>
                <w:lang w:val="ro-RO"/>
              </w:rPr>
              <w:t xml:space="preserve"> tezei de </w:t>
            </w:r>
            <w:r>
              <w:rPr>
                <w:rFonts w:ascii="Times New Roman" w:hAnsi="Times New Roman" w:cs="Times New Roman"/>
                <w:lang w:val="ro-RO"/>
              </w:rPr>
              <w:t>master</w:t>
            </w:r>
          </w:p>
        </w:tc>
        <w:tc>
          <w:tcPr>
            <w:tcW w:w="2872" w:type="dxa"/>
            <w:tcBorders>
              <w:top w:val="single" w:sz="4" w:space="0" w:color="auto"/>
              <w:left w:val="single" w:sz="4" w:space="0" w:color="auto"/>
              <w:bottom w:val="single" w:sz="4" w:space="0" w:color="auto"/>
              <w:right w:val="single" w:sz="4" w:space="0" w:color="auto"/>
            </w:tcBorders>
          </w:tcPr>
          <w:p w:rsidR="00D62480" w:rsidRPr="006743C2" w:rsidRDefault="006743C2" w:rsidP="006743C2">
            <w:pPr>
              <w:spacing w:after="0" w:line="240" w:lineRule="auto"/>
              <w:jc w:val="center"/>
              <w:rPr>
                <w:rFonts w:ascii="Times New Roman" w:hAnsi="Times New Roman" w:cs="Times New Roman"/>
                <w:sz w:val="20"/>
                <w:szCs w:val="20"/>
                <w:lang w:val="ro-RO"/>
              </w:rPr>
            </w:pPr>
            <w:r w:rsidRPr="00C33183">
              <w:rPr>
                <w:rFonts w:ascii="Times New Roman" w:hAnsi="Times New Roman" w:cs="Times New Roman"/>
                <w:sz w:val="20"/>
                <w:szCs w:val="20"/>
                <w:lang w:val="ro-RO"/>
              </w:rPr>
              <w:t>16.12-20.01</w:t>
            </w:r>
          </w:p>
        </w:tc>
      </w:tr>
    </w:tbl>
    <w:p w:rsidR="00D62480" w:rsidRPr="00434758" w:rsidRDefault="00D62480" w:rsidP="00D62480">
      <w:pPr>
        <w:spacing w:after="0" w:line="240" w:lineRule="auto"/>
        <w:rPr>
          <w:rFonts w:ascii="Times New Roman" w:hAnsi="Times New Roman" w:cs="Times New Roman"/>
          <w:lang w:val="en-US"/>
        </w:rPr>
      </w:pPr>
    </w:p>
    <w:p w:rsidR="00DB59D5" w:rsidRDefault="00DB59D5">
      <w:pPr>
        <w:rPr>
          <w:lang w:val="ro-RO"/>
        </w:rPr>
      </w:pPr>
    </w:p>
    <w:p w:rsidR="00042CBE" w:rsidRDefault="00042CBE">
      <w:pPr>
        <w:rPr>
          <w:lang w:val="ro-RO"/>
        </w:rPr>
      </w:pPr>
    </w:p>
    <w:p w:rsidR="00F21805" w:rsidRDefault="00F21805">
      <w:pPr>
        <w:rPr>
          <w:lang w:val="ro-RO"/>
        </w:rPr>
      </w:pPr>
    </w:p>
    <w:p w:rsidR="001C11AE" w:rsidRDefault="001C11AE">
      <w:pPr>
        <w:rPr>
          <w:lang w:val="ro-RO"/>
        </w:rPr>
      </w:pPr>
    </w:p>
    <w:p w:rsidR="00F21805" w:rsidRDefault="00F21805">
      <w:pPr>
        <w:rPr>
          <w:lang w:val="ro-RO"/>
        </w:rPr>
      </w:pPr>
    </w:p>
    <w:p w:rsidR="00D80CCB" w:rsidRDefault="00D80CCB">
      <w:pPr>
        <w:rPr>
          <w:lang w:val="ro-RO"/>
        </w:rPr>
      </w:pPr>
    </w:p>
    <w:p w:rsidR="00D80CCB" w:rsidRDefault="00D80CCB">
      <w:pPr>
        <w:rPr>
          <w:lang w:val="ro-RO"/>
        </w:rPr>
      </w:pPr>
    </w:p>
    <w:p w:rsidR="00F21805" w:rsidRDefault="00F21805" w:rsidP="00F21805">
      <w:pPr>
        <w:pStyle w:val="a6"/>
        <w:jc w:val="center"/>
        <w:rPr>
          <w:rFonts w:ascii="Times New Roman" w:hAnsi="Times New Roman"/>
          <w:b/>
          <w:sz w:val="24"/>
          <w:szCs w:val="24"/>
          <w:lang w:val="fr-FR"/>
        </w:rPr>
      </w:pPr>
      <w:proofErr w:type="spellStart"/>
      <w:r w:rsidRPr="001B36D7">
        <w:rPr>
          <w:rFonts w:ascii="Times New Roman" w:hAnsi="Times New Roman"/>
          <w:b/>
          <w:sz w:val="24"/>
          <w:szCs w:val="24"/>
          <w:lang w:val="fr-FR"/>
        </w:rPr>
        <w:lastRenderedPageBreak/>
        <w:t>Matricea</w:t>
      </w:r>
      <w:proofErr w:type="spellEnd"/>
      <w:r w:rsidRPr="001B36D7">
        <w:rPr>
          <w:rFonts w:ascii="Times New Roman" w:hAnsi="Times New Roman"/>
          <w:b/>
          <w:sz w:val="24"/>
          <w:szCs w:val="24"/>
          <w:lang w:val="fr-FR"/>
        </w:rPr>
        <w:t xml:space="preserve"> </w:t>
      </w:r>
      <w:proofErr w:type="spellStart"/>
      <w:r w:rsidRPr="001B36D7">
        <w:rPr>
          <w:rFonts w:ascii="Times New Roman" w:hAnsi="Times New Roman"/>
          <w:b/>
          <w:sz w:val="24"/>
          <w:szCs w:val="24"/>
          <w:lang w:val="fr-FR"/>
        </w:rPr>
        <w:t>corelării</w:t>
      </w:r>
      <w:proofErr w:type="spellEnd"/>
      <w:r w:rsidRPr="001B36D7">
        <w:rPr>
          <w:rFonts w:ascii="Times New Roman" w:hAnsi="Times New Roman"/>
          <w:b/>
          <w:sz w:val="24"/>
          <w:szCs w:val="24"/>
          <w:lang w:val="fr-FR"/>
        </w:rPr>
        <w:t xml:space="preserve"> </w:t>
      </w:r>
      <w:proofErr w:type="spellStart"/>
      <w:r w:rsidRPr="001B36D7">
        <w:rPr>
          <w:rFonts w:ascii="Times New Roman" w:hAnsi="Times New Roman"/>
          <w:b/>
          <w:sz w:val="24"/>
          <w:szCs w:val="24"/>
          <w:lang w:val="fr-FR"/>
        </w:rPr>
        <w:t>finalităţilor</w:t>
      </w:r>
      <w:proofErr w:type="spellEnd"/>
      <w:r w:rsidRPr="001B36D7">
        <w:rPr>
          <w:rFonts w:ascii="Times New Roman" w:hAnsi="Times New Roman"/>
          <w:b/>
          <w:sz w:val="24"/>
          <w:szCs w:val="24"/>
          <w:lang w:val="fr-FR"/>
        </w:rPr>
        <w:t xml:space="preserve"> de </w:t>
      </w:r>
      <w:proofErr w:type="spellStart"/>
      <w:r w:rsidRPr="001B36D7">
        <w:rPr>
          <w:rFonts w:ascii="Times New Roman" w:hAnsi="Times New Roman"/>
          <w:b/>
          <w:sz w:val="24"/>
          <w:szCs w:val="24"/>
          <w:lang w:val="fr-FR"/>
        </w:rPr>
        <w:t>studiu</w:t>
      </w:r>
      <w:proofErr w:type="spellEnd"/>
      <w:r w:rsidRPr="001B36D7">
        <w:rPr>
          <w:rFonts w:ascii="Times New Roman" w:hAnsi="Times New Roman"/>
          <w:b/>
          <w:sz w:val="24"/>
          <w:szCs w:val="24"/>
          <w:lang w:val="fr-FR"/>
        </w:rPr>
        <w:t xml:space="preserve"> a </w:t>
      </w:r>
      <w:proofErr w:type="spellStart"/>
      <w:proofErr w:type="gramStart"/>
      <w:r w:rsidRPr="001B36D7">
        <w:rPr>
          <w:rFonts w:ascii="Times New Roman" w:hAnsi="Times New Roman"/>
          <w:b/>
          <w:sz w:val="24"/>
          <w:szCs w:val="24"/>
          <w:lang w:val="fr-FR"/>
        </w:rPr>
        <w:t>programului</w:t>
      </w:r>
      <w:proofErr w:type="spellEnd"/>
      <w:r w:rsidRPr="001B36D7">
        <w:rPr>
          <w:rFonts w:ascii="Times New Roman" w:hAnsi="Times New Roman"/>
          <w:b/>
          <w:sz w:val="24"/>
          <w:szCs w:val="24"/>
          <w:lang w:val="fr-FR"/>
        </w:rPr>
        <w:t xml:space="preserve"> </w:t>
      </w:r>
      <w:r>
        <w:rPr>
          <w:rFonts w:ascii="Times New Roman" w:hAnsi="Times New Roman"/>
          <w:b/>
          <w:sz w:val="24"/>
          <w:szCs w:val="24"/>
          <w:lang w:val="fr-FR"/>
        </w:rPr>
        <w:t xml:space="preserve"> </w:t>
      </w:r>
      <w:proofErr w:type="spellStart"/>
      <w:r w:rsidRPr="001B36D7">
        <w:rPr>
          <w:rFonts w:ascii="Times New Roman" w:hAnsi="Times New Roman"/>
          <w:b/>
          <w:sz w:val="24"/>
          <w:szCs w:val="24"/>
          <w:lang w:val="fr-FR"/>
        </w:rPr>
        <w:t>cu</w:t>
      </w:r>
      <w:proofErr w:type="spellEnd"/>
      <w:proofErr w:type="gramEnd"/>
      <w:r w:rsidRPr="001B36D7">
        <w:rPr>
          <w:rFonts w:ascii="Times New Roman" w:hAnsi="Times New Roman"/>
          <w:b/>
          <w:sz w:val="24"/>
          <w:szCs w:val="24"/>
          <w:lang w:val="fr-FR"/>
        </w:rPr>
        <w:t xml:space="preserve"> </w:t>
      </w:r>
      <w:proofErr w:type="spellStart"/>
      <w:r w:rsidRPr="001B36D7">
        <w:rPr>
          <w:rFonts w:ascii="Times New Roman" w:hAnsi="Times New Roman"/>
          <w:b/>
          <w:sz w:val="24"/>
          <w:szCs w:val="24"/>
          <w:lang w:val="fr-FR"/>
        </w:rPr>
        <w:t>cele</w:t>
      </w:r>
      <w:proofErr w:type="spellEnd"/>
      <w:r w:rsidRPr="001B36D7">
        <w:rPr>
          <w:rFonts w:ascii="Times New Roman" w:hAnsi="Times New Roman"/>
          <w:b/>
          <w:sz w:val="24"/>
          <w:szCs w:val="24"/>
          <w:lang w:val="fr-FR"/>
        </w:rPr>
        <w:t xml:space="preserve"> </w:t>
      </w:r>
      <w:proofErr w:type="spellStart"/>
      <w:r w:rsidRPr="001B36D7">
        <w:rPr>
          <w:rFonts w:ascii="Times New Roman" w:hAnsi="Times New Roman"/>
          <w:b/>
          <w:sz w:val="24"/>
          <w:szCs w:val="24"/>
          <w:lang w:val="fr-FR"/>
        </w:rPr>
        <w:t>ale</w:t>
      </w:r>
      <w:proofErr w:type="spellEnd"/>
      <w:r w:rsidRPr="001B36D7">
        <w:rPr>
          <w:rFonts w:ascii="Times New Roman" w:hAnsi="Times New Roman"/>
          <w:b/>
          <w:sz w:val="24"/>
          <w:szCs w:val="24"/>
          <w:lang w:val="fr-FR"/>
        </w:rPr>
        <w:t xml:space="preserve"> </w:t>
      </w:r>
      <w:proofErr w:type="spellStart"/>
      <w:r w:rsidRPr="001B36D7">
        <w:rPr>
          <w:rFonts w:ascii="Times New Roman" w:hAnsi="Times New Roman"/>
          <w:b/>
          <w:sz w:val="24"/>
          <w:szCs w:val="24"/>
          <w:lang w:val="fr-FR"/>
        </w:rPr>
        <w:t>unităţilor</w:t>
      </w:r>
      <w:proofErr w:type="spellEnd"/>
      <w:r w:rsidRPr="001B36D7">
        <w:rPr>
          <w:rFonts w:ascii="Times New Roman" w:hAnsi="Times New Roman"/>
          <w:b/>
          <w:sz w:val="24"/>
          <w:szCs w:val="24"/>
          <w:lang w:val="fr-FR"/>
        </w:rPr>
        <w:t xml:space="preserve"> de </w:t>
      </w:r>
      <w:proofErr w:type="spellStart"/>
      <w:r w:rsidRPr="001B36D7">
        <w:rPr>
          <w:rFonts w:ascii="Times New Roman" w:hAnsi="Times New Roman"/>
          <w:b/>
          <w:sz w:val="24"/>
          <w:szCs w:val="24"/>
          <w:lang w:val="fr-FR"/>
        </w:rPr>
        <w:t>curs</w:t>
      </w:r>
      <w:proofErr w:type="spellEnd"/>
    </w:p>
    <w:p w:rsidR="00F21805" w:rsidRPr="00C81F8B" w:rsidRDefault="00F21805" w:rsidP="00F21805">
      <w:pPr>
        <w:pStyle w:val="a6"/>
        <w:jc w:val="center"/>
        <w:rPr>
          <w:rFonts w:ascii="Times New Roman" w:hAnsi="Times New Roman"/>
          <w:b/>
          <w:sz w:val="24"/>
          <w:szCs w:val="24"/>
          <w:lang w:val="fr-FR"/>
        </w:rPr>
      </w:pP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252"/>
        <w:gridCol w:w="851"/>
        <w:gridCol w:w="1134"/>
        <w:gridCol w:w="425"/>
        <w:gridCol w:w="425"/>
        <w:gridCol w:w="426"/>
        <w:gridCol w:w="425"/>
        <w:gridCol w:w="425"/>
        <w:gridCol w:w="425"/>
        <w:gridCol w:w="426"/>
        <w:gridCol w:w="425"/>
        <w:gridCol w:w="425"/>
        <w:gridCol w:w="483"/>
      </w:tblGrid>
      <w:tr w:rsidR="00F21805" w:rsidRPr="00566B47" w:rsidTr="00171F8F">
        <w:trPr>
          <w:trHeight w:val="960"/>
        </w:trPr>
        <w:tc>
          <w:tcPr>
            <w:tcW w:w="4361" w:type="dxa"/>
            <w:vMerge w:val="restart"/>
            <w:tcBorders>
              <w:right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p>
          <w:p w:rsidR="00F21805" w:rsidRPr="008F0728" w:rsidRDefault="00F21805" w:rsidP="00EC5C26">
            <w:pPr>
              <w:pStyle w:val="a6"/>
              <w:tabs>
                <w:tab w:val="center" w:pos="4677"/>
                <w:tab w:val="right" w:pos="9355"/>
              </w:tabs>
              <w:jc w:val="center"/>
              <w:rPr>
                <w:rFonts w:ascii="Times New Roman" w:hAnsi="Times New Roman"/>
                <w:b/>
                <w:lang w:val="ro-RO"/>
              </w:rPr>
            </w:pPr>
          </w:p>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Competenţe  generice</w:t>
            </w:r>
          </w:p>
        </w:tc>
        <w:tc>
          <w:tcPr>
            <w:tcW w:w="4252" w:type="dxa"/>
            <w:vMerge w:val="restart"/>
            <w:tcBorders>
              <w:left w:val="single" w:sz="4" w:space="0" w:color="auto"/>
              <w:right w:val="single" w:sz="4" w:space="0" w:color="auto"/>
            </w:tcBorders>
          </w:tcPr>
          <w:p w:rsidR="00F21805" w:rsidRPr="008F0728" w:rsidRDefault="00F21805" w:rsidP="00EC5C26">
            <w:pPr>
              <w:tabs>
                <w:tab w:val="center" w:pos="4677"/>
                <w:tab w:val="right" w:pos="9355"/>
              </w:tabs>
              <w:spacing w:after="0" w:line="240" w:lineRule="auto"/>
              <w:jc w:val="center"/>
              <w:rPr>
                <w:rFonts w:ascii="Times New Roman" w:hAnsi="Times New Roman" w:cs="Times New Roman"/>
                <w:b/>
                <w:lang w:val="ro-RO"/>
              </w:rPr>
            </w:pPr>
          </w:p>
          <w:p w:rsidR="00F21805" w:rsidRPr="008F0728" w:rsidRDefault="00F21805" w:rsidP="00EC5C26">
            <w:pPr>
              <w:tabs>
                <w:tab w:val="center" w:pos="4677"/>
                <w:tab w:val="right" w:pos="9355"/>
              </w:tabs>
              <w:spacing w:after="0" w:line="240" w:lineRule="auto"/>
              <w:jc w:val="center"/>
              <w:rPr>
                <w:rFonts w:ascii="Times New Roman" w:hAnsi="Times New Roman" w:cs="Times New Roman"/>
                <w:b/>
                <w:lang w:val="ro-RO"/>
              </w:rPr>
            </w:pPr>
          </w:p>
          <w:p w:rsidR="00F21805" w:rsidRPr="008F0728" w:rsidRDefault="00F21805" w:rsidP="00EC5C26">
            <w:pPr>
              <w:tabs>
                <w:tab w:val="center" w:pos="4677"/>
                <w:tab w:val="right" w:pos="9355"/>
              </w:tabs>
              <w:spacing w:after="0" w:line="240" w:lineRule="auto"/>
              <w:jc w:val="center"/>
              <w:rPr>
                <w:rFonts w:ascii="Times New Roman" w:hAnsi="Times New Roman" w:cs="Times New Roman"/>
                <w:b/>
                <w:lang w:val="ro-RO"/>
              </w:rPr>
            </w:pPr>
            <w:r w:rsidRPr="008F0728">
              <w:rPr>
                <w:rFonts w:ascii="Times New Roman" w:hAnsi="Times New Roman" w:cs="Times New Roman"/>
                <w:b/>
                <w:lang w:val="ro-RO"/>
              </w:rPr>
              <w:t>Unităţile de curs</w:t>
            </w:r>
          </w:p>
          <w:p w:rsidR="00F21805" w:rsidRPr="008F0728" w:rsidRDefault="00F21805" w:rsidP="00EC5C26">
            <w:pPr>
              <w:pStyle w:val="a6"/>
              <w:tabs>
                <w:tab w:val="center" w:pos="4677"/>
                <w:tab w:val="right" w:pos="9355"/>
              </w:tabs>
              <w:jc w:val="center"/>
              <w:rPr>
                <w:rFonts w:ascii="Times New Roman" w:hAnsi="Times New Roman"/>
                <w:b/>
                <w:lang w:val="ro-RO"/>
              </w:rPr>
            </w:pPr>
          </w:p>
        </w:tc>
        <w:tc>
          <w:tcPr>
            <w:tcW w:w="851" w:type="dxa"/>
            <w:vMerge w:val="restart"/>
            <w:tcBorders>
              <w:left w:val="single" w:sz="4" w:space="0" w:color="auto"/>
              <w:right w:val="single" w:sz="4" w:space="0" w:color="auto"/>
            </w:tcBorders>
          </w:tcPr>
          <w:p w:rsidR="00F21805" w:rsidRPr="008F0728" w:rsidRDefault="00F21805" w:rsidP="00EC5C26">
            <w:pPr>
              <w:tabs>
                <w:tab w:val="center" w:pos="4677"/>
                <w:tab w:val="right" w:pos="9355"/>
              </w:tabs>
              <w:spacing w:after="0" w:line="240" w:lineRule="auto"/>
              <w:jc w:val="center"/>
              <w:rPr>
                <w:rFonts w:ascii="Times New Roman" w:hAnsi="Times New Roman" w:cs="Times New Roman"/>
                <w:b/>
                <w:lang w:val="ro-RO"/>
              </w:rPr>
            </w:pPr>
            <w:proofErr w:type="spellStart"/>
            <w:r w:rsidRPr="008F0728">
              <w:rPr>
                <w:rFonts w:ascii="Times New Roman" w:hAnsi="Times New Roman" w:cs="Times New Roman"/>
                <w:b/>
              </w:rPr>
              <w:t>Numărul</w:t>
            </w:r>
            <w:proofErr w:type="spellEnd"/>
            <w:r w:rsidRPr="008F0728">
              <w:rPr>
                <w:rFonts w:ascii="Times New Roman" w:hAnsi="Times New Roman" w:cs="Times New Roman"/>
                <w:b/>
              </w:rPr>
              <w:t xml:space="preserve"> </w:t>
            </w:r>
            <w:proofErr w:type="spellStart"/>
            <w:r w:rsidRPr="008F0728">
              <w:rPr>
                <w:rFonts w:ascii="Times New Roman" w:hAnsi="Times New Roman" w:cs="Times New Roman"/>
                <w:b/>
              </w:rPr>
              <w:t>de</w:t>
            </w:r>
            <w:proofErr w:type="spellEnd"/>
            <w:r w:rsidRPr="008F0728">
              <w:rPr>
                <w:rFonts w:ascii="Times New Roman" w:hAnsi="Times New Roman" w:cs="Times New Roman"/>
                <w:b/>
              </w:rPr>
              <w:t xml:space="preserve"> </w:t>
            </w:r>
            <w:proofErr w:type="spellStart"/>
            <w:r w:rsidRPr="008F0728">
              <w:rPr>
                <w:rFonts w:ascii="Times New Roman" w:hAnsi="Times New Roman" w:cs="Times New Roman"/>
                <w:b/>
              </w:rPr>
              <w:t>credite</w:t>
            </w:r>
            <w:proofErr w:type="spellEnd"/>
            <w:r w:rsidRPr="008F0728">
              <w:rPr>
                <w:rFonts w:ascii="Times New Roman" w:hAnsi="Times New Roman" w:cs="Times New Roman"/>
                <w:b/>
              </w:rPr>
              <w:t xml:space="preserve"> ECTS</w:t>
            </w:r>
          </w:p>
        </w:tc>
        <w:tc>
          <w:tcPr>
            <w:tcW w:w="1134" w:type="dxa"/>
            <w:vMerge w:val="restart"/>
            <w:tcBorders>
              <w:left w:val="single" w:sz="4" w:space="0" w:color="auto"/>
            </w:tcBorders>
          </w:tcPr>
          <w:p w:rsidR="00F21805" w:rsidRPr="008F0728" w:rsidRDefault="00F21805" w:rsidP="00EC5C26">
            <w:pPr>
              <w:tabs>
                <w:tab w:val="center" w:pos="4677"/>
                <w:tab w:val="right" w:pos="9355"/>
              </w:tabs>
              <w:spacing w:after="0" w:line="240" w:lineRule="auto"/>
              <w:jc w:val="center"/>
              <w:rPr>
                <w:rFonts w:ascii="Times New Roman" w:hAnsi="Times New Roman" w:cs="Times New Roman"/>
                <w:b/>
                <w:lang w:val="ro-RO"/>
              </w:rPr>
            </w:pPr>
            <w:r w:rsidRPr="008F0728">
              <w:rPr>
                <w:rFonts w:ascii="Times New Roman" w:hAnsi="Times New Roman" w:cs="Times New Roman"/>
                <w:b/>
                <w:lang w:val="ro-RO"/>
              </w:rPr>
              <w:t>Codul</w:t>
            </w:r>
          </w:p>
          <w:p w:rsidR="00F21805" w:rsidRPr="008F0728" w:rsidRDefault="00F21805" w:rsidP="00EC5C26">
            <w:pPr>
              <w:tabs>
                <w:tab w:val="center" w:pos="4677"/>
                <w:tab w:val="right" w:pos="9355"/>
              </w:tabs>
              <w:spacing w:after="0" w:line="240" w:lineRule="auto"/>
              <w:jc w:val="center"/>
              <w:rPr>
                <w:rFonts w:ascii="Times New Roman" w:hAnsi="Times New Roman" w:cs="Times New Roman"/>
                <w:b/>
                <w:lang w:val="ro-RO"/>
              </w:rPr>
            </w:pPr>
            <w:r w:rsidRPr="008F0728">
              <w:rPr>
                <w:rFonts w:ascii="Times New Roman" w:hAnsi="Times New Roman" w:cs="Times New Roman"/>
                <w:b/>
                <w:lang w:val="ro-RO"/>
              </w:rPr>
              <w:t>unităţii</w:t>
            </w:r>
          </w:p>
          <w:p w:rsidR="00F21805" w:rsidRPr="008F0728" w:rsidRDefault="00F21805" w:rsidP="00EC5C26">
            <w:pPr>
              <w:tabs>
                <w:tab w:val="center" w:pos="4677"/>
                <w:tab w:val="right" w:pos="9355"/>
              </w:tabs>
              <w:spacing w:after="0" w:line="240" w:lineRule="auto"/>
              <w:jc w:val="center"/>
              <w:rPr>
                <w:rFonts w:ascii="Times New Roman" w:hAnsi="Times New Roman" w:cs="Times New Roman"/>
                <w:b/>
                <w:lang w:val="ro-RO"/>
              </w:rPr>
            </w:pPr>
            <w:r w:rsidRPr="008F0728">
              <w:rPr>
                <w:rFonts w:ascii="Times New Roman" w:hAnsi="Times New Roman" w:cs="Times New Roman"/>
                <w:b/>
                <w:lang w:val="ro-RO"/>
              </w:rPr>
              <w:t>de curs</w:t>
            </w:r>
          </w:p>
          <w:p w:rsidR="00F21805" w:rsidRPr="008F0728" w:rsidRDefault="00F21805" w:rsidP="00EC5C26">
            <w:pPr>
              <w:pStyle w:val="a6"/>
              <w:tabs>
                <w:tab w:val="center" w:pos="4677"/>
                <w:tab w:val="right" w:pos="9355"/>
              </w:tabs>
              <w:jc w:val="center"/>
              <w:rPr>
                <w:rFonts w:ascii="Times New Roman" w:hAnsi="Times New Roman"/>
                <w:b/>
                <w:lang w:val="ro-RO"/>
              </w:rPr>
            </w:pPr>
          </w:p>
        </w:tc>
        <w:tc>
          <w:tcPr>
            <w:tcW w:w="4310" w:type="dxa"/>
            <w:gridSpan w:val="10"/>
            <w:tcBorders>
              <w:bottom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p>
          <w:p w:rsidR="00F21805" w:rsidRPr="008F0728" w:rsidRDefault="00F21805" w:rsidP="00EC5C26">
            <w:pPr>
              <w:pStyle w:val="a6"/>
              <w:tabs>
                <w:tab w:val="center" w:pos="4677"/>
                <w:tab w:val="right" w:pos="9355"/>
              </w:tabs>
              <w:jc w:val="center"/>
              <w:rPr>
                <w:rFonts w:ascii="Times New Roman" w:hAnsi="Times New Roman"/>
                <w:b/>
                <w:lang w:val="ro-RO"/>
              </w:rPr>
            </w:pPr>
          </w:p>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Competenţe specifice</w:t>
            </w:r>
          </w:p>
          <w:p w:rsidR="00F21805" w:rsidRPr="008F0728" w:rsidRDefault="00F21805" w:rsidP="00EC5C26">
            <w:pPr>
              <w:pStyle w:val="a6"/>
              <w:tabs>
                <w:tab w:val="center" w:pos="4677"/>
                <w:tab w:val="right" w:pos="9355"/>
              </w:tabs>
              <w:jc w:val="center"/>
              <w:rPr>
                <w:rFonts w:ascii="Times New Roman" w:hAnsi="Times New Roman"/>
                <w:b/>
                <w:lang w:val="ro-RO"/>
              </w:rPr>
            </w:pPr>
          </w:p>
        </w:tc>
      </w:tr>
      <w:tr w:rsidR="00F21805" w:rsidRPr="00566B47" w:rsidTr="00171F8F">
        <w:trPr>
          <w:trHeight w:val="255"/>
        </w:trPr>
        <w:tc>
          <w:tcPr>
            <w:tcW w:w="4361" w:type="dxa"/>
            <w:vMerge/>
            <w:tcBorders>
              <w:bottom w:val="single" w:sz="4" w:space="0" w:color="auto"/>
              <w:right w:val="single" w:sz="4" w:space="0" w:color="auto"/>
            </w:tcBorders>
          </w:tcPr>
          <w:p w:rsidR="00F21805" w:rsidRPr="008F0728" w:rsidRDefault="00F21805" w:rsidP="00EC5C26">
            <w:pPr>
              <w:pStyle w:val="a6"/>
              <w:tabs>
                <w:tab w:val="center" w:pos="4677"/>
                <w:tab w:val="right" w:pos="9355"/>
              </w:tabs>
              <w:jc w:val="both"/>
              <w:rPr>
                <w:rFonts w:ascii="Times New Roman" w:hAnsi="Times New Roman"/>
                <w:lang w:val="ro-RO"/>
              </w:rPr>
            </w:pPr>
          </w:p>
        </w:tc>
        <w:tc>
          <w:tcPr>
            <w:tcW w:w="4252" w:type="dxa"/>
            <w:vMerge/>
            <w:tcBorders>
              <w:left w:val="single" w:sz="4" w:space="0" w:color="auto"/>
              <w:bottom w:val="single" w:sz="4" w:space="0" w:color="auto"/>
              <w:right w:val="single" w:sz="4" w:space="0" w:color="auto"/>
            </w:tcBorders>
          </w:tcPr>
          <w:p w:rsidR="00F21805" w:rsidRPr="008F0728" w:rsidRDefault="00F21805" w:rsidP="00EC5C26">
            <w:pPr>
              <w:tabs>
                <w:tab w:val="center" w:pos="4677"/>
                <w:tab w:val="right" w:pos="9355"/>
              </w:tabs>
              <w:spacing w:after="0" w:line="240" w:lineRule="auto"/>
              <w:jc w:val="both"/>
              <w:rPr>
                <w:rFonts w:ascii="Times New Roman" w:hAnsi="Times New Roman" w:cs="Times New Roman"/>
                <w:sz w:val="20"/>
                <w:szCs w:val="20"/>
                <w:lang w:val="ro-RO"/>
              </w:rPr>
            </w:pPr>
          </w:p>
        </w:tc>
        <w:tc>
          <w:tcPr>
            <w:tcW w:w="851" w:type="dxa"/>
            <w:vMerge/>
            <w:tcBorders>
              <w:left w:val="single" w:sz="4" w:space="0" w:color="auto"/>
              <w:bottom w:val="single" w:sz="4" w:space="0" w:color="auto"/>
              <w:right w:val="single" w:sz="4" w:space="0" w:color="auto"/>
            </w:tcBorders>
          </w:tcPr>
          <w:p w:rsidR="00F21805" w:rsidRPr="008F0728" w:rsidRDefault="00F21805" w:rsidP="00EC5C26">
            <w:pPr>
              <w:pStyle w:val="a6"/>
              <w:tabs>
                <w:tab w:val="center" w:pos="4677"/>
                <w:tab w:val="right" w:pos="9355"/>
              </w:tabs>
              <w:jc w:val="both"/>
              <w:rPr>
                <w:rFonts w:ascii="Times New Roman" w:hAnsi="Times New Roman"/>
                <w:b/>
                <w:lang w:val="ro-RO"/>
              </w:rPr>
            </w:pPr>
          </w:p>
        </w:tc>
        <w:tc>
          <w:tcPr>
            <w:tcW w:w="1134" w:type="dxa"/>
            <w:vMerge/>
            <w:tcBorders>
              <w:left w:val="single" w:sz="4" w:space="0" w:color="auto"/>
              <w:bottom w:val="single" w:sz="4" w:space="0" w:color="auto"/>
            </w:tcBorders>
          </w:tcPr>
          <w:p w:rsidR="00F21805" w:rsidRPr="008F0728" w:rsidRDefault="00F21805" w:rsidP="00EC5C26">
            <w:pPr>
              <w:tabs>
                <w:tab w:val="center" w:pos="4677"/>
                <w:tab w:val="right" w:pos="9355"/>
              </w:tabs>
              <w:spacing w:after="0" w:line="240" w:lineRule="auto"/>
              <w:jc w:val="both"/>
              <w:rPr>
                <w:rFonts w:ascii="Times New Roman" w:hAnsi="Times New Roman" w:cs="Times New Roman"/>
                <w:sz w:val="20"/>
                <w:szCs w:val="20"/>
                <w:lang w:val="ro-RO"/>
              </w:rPr>
            </w:pPr>
          </w:p>
        </w:tc>
        <w:tc>
          <w:tcPr>
            <w:tcW w:w="425" w:type="dxa"/>
            <w:tcBorders>
              <w:bottom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1</w:t>
            </w:r>
          </w:p>
        </w:tc>
        <w:tc>
          <w:tcPr>
            <w:tcW w:w="425" w:type="dxa"/>
            <w:tcBorders>
              <w:bottom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2</w:t>
            </w:r>
          </w:p>
        </w:tc>
        <w:tc>
          <w:tcPr>
            <w:tcW w:w="426" w:type="dxa"/>
            <w:tcBorders>
              <w:bottom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3</w:t>
            </w:r>
          </w:p>
        </w:tc>
        <w:tc>
          <w:tcPr>
            <w:tcW w:w="425" w:type="dxa"/>
            <w:tcBorders>
              <w:bottom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4</w:t>
            </w:r>
          </w:p>
        </w:tc>
        <w:tc>
          <w:tcPr>
            <w:tcW w:w="425" w:type="dxa"/>
            <w:tcBorders>
              <w:bottom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5</w:t>
            </w:r>
          </w:p>
        </w:tc>
        <w:tc>
          <w:tcPr>
            <w:tcW w:w="425" w:type="dxa"/>
            <w:tcBorders>
              <w:bottom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6</w:t>
            </w:r>
          </w:p>
        </w:tc>
        <w:tc>
          <w:tcPr>
            <w:tcW w:w="426" w:type="dxa"/>
            <w:tcBorders>
              <w:bottom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7</w:t>
            </w:r>
          </w:p>
        </w:tc>
        <w:tc>
          <w:tcPr>
            <w:tcW w:w="425" w:type="dxa"/>
            <w:tcBorders>
              <w:bottom w:val="single" w:sz="4" w:space="0" w:color="auto"/>
              <w:right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8</w:t>
            </w:r>
          </w:p>
        </w:tc>
        <w:tc>
          <w:tcPr>
            <w:tcW w:w="425" w:type="dxa"/>
            <w:tcBorders>
              <w:left w:val="single" w:sz="4" w:space="0" w:color="auto"/>
              <w:bottom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9</w:t>
            </w:r>
          </w:p>
        </w:tc>
        <w:tc>
          <w:tcPr>
            <w:tcW w:w="483" w:type="dxa"/>
            <w:tcBorders>
              <w:bottom w:val="single" w:sz="4" w:space="0" w:color="auto"/>
            </w:tcBorders>
          </w:tcPr>
          <w:p w:rsidR="00F21805" w:rsidRPr="008F0728" w:rsidRDefault="00F21805" w:rsidP="00EC5C26">
            <w:pPr>
              <w:pStyle w:val="a6"/>
              <w:tabs>
                <w:tab w:val="center" w:pos="4677"/>
                <w:tab w:val="right" w:pos="9355"/>
              </w:tabs>
              <w:jc w:val="center"/>
              <w:rPr>
                <w:rFonts w:ascii="Times New Roman" w:hAnsi="Times New Roman"/>
                <w:b/>
                <w:lang w:val="ro-RO"/>
              </w:rPr>
            </w:pPr>
            <w:r w:rsidRPr="008F0728">
              <w:rPr>
                <w:rFonts w:ascii="Times New Roman" w:hAnsi="Times New Roman"/>
                <w:b/>
                <w:lang w:val="ro-RO"/>
              </w:rPr>
              <w:t>10</w:t>
            </w:r>
          </w:p>
        </w:tc>
      </w:tr>
      <w:tr w:rsidR="00171F8F" w:rsidRPr="00566B47" w:rsidTr="00220A5A">
        <w:trPr>
          <w:trHeight w:val="414"/>
        </w:trPr>
        <w:tc>
          <w:tcPr>
            <w:tcW w:w="4361" w:type="dxa"/>
            <w:vMerge w:val="restart"/>
            <w:tcBorders>
              <w:top w:val="single" w:sz="4" w:space="0" w:color="auto"/>
              <w:right w:val="single" w:sz="4" w:space="0" w:color="auto"/>
            </w:tcBorders>
          </w:tcPr>
          <w:p w:rsidR="00171F8F" w:rsidRDefault="00171F8F" w:rsidP="00171F8F">
            <w:pPr>
              <w:pStyle w:val="a6"/>
              <w:numPr>
                <w:ilvl w:val="0"/>
                <w:numId w:val="7"/>
              </w:numPr>
              <w:ind w:left="284" w:hanging="284"/>
              <w:jc w:val="both"/>
              <w:rPr>
                <w:rFonts w:ascii="Times New Roman" w:hAnsi="Times New Roman"/>
                <w:lang w:val="ro-RO"/>
              </w:rPr>
            </w:pPr>
            <w:r w:rsidRPr="00C914ED">
              <w:rPr>
                <w:rFonts w:ascii="Times New Roman" w:hAnsi="Times New Roman"/>
                <w:lang w:val="ro-RO"/>
              </w:rPr>
              <w:t>cunoaşterea şi înţelegerea noţiunilor, conceptelor, teoriilor din domeniul jurisprudenţei, care să asigure o abordare originală în dezvoltarea sau aplicarea lor în contextul cercetării</w:t>
            </w:r>
            <w:r>
              <w:rPr>
                <w:rFonts w:ascii="Times New Roman" w:hAnsi="Times New Roman"/>
                <w:lang w:val="ro-RO"/>
              </w:rPr>
              <w:t>;</w:t>
            </w:r>
          </w:p>
          <w:p w:rsidR="00171F8F" w:rsidRDefault="00171F8F" w:rsidP="00171F8F">
            <w:pPr>
              <w:pStyle w:val="a6"/>
              <w:numPr>
                <w:ilvl w:val="0"/>
                <w:numId w:val="7"/>
              </w:numPr>
              <w:ind w:left="284" w:hanging="284"/>
              <w:jc w:val="both"/>
              <w:rPr>
                <w:rFonts w:ascii="Times New Roman" w:hAnsi="Times New Roman"/>
                <w:lang w:val="ro-RO"/>
              </w:rPr>
            </w:pPr>
            <w:r w:rsidRPr="00C914ED">
              <w:rPr>
                <w:rFonts w:ascii="Times New Roman" w:hAnsi="Times New Roman"/>
                <w:lang w:val="ro-RO"/>
              </w:rPr>
              <w:t>aplicarea cunoştinţelor, metodologiilor şi procedeelor în activitatea practică şi cercetarea ştiinţifică;</w:t>
            </w:r>
          </w:p>
          <w:p w:rsidR="00171F8F" w:rsidRDefault="00171F8F" w:rsidP="00171F8F">
            <w:pPr>
              <w:pStyle w:val="a6"/>
              <w:numPr>
                <w:ilvl w:val="0"/>
                <w:numId w:val="7"/>
              </w:numPr>
              <w:ind w:left="284" w:hanging="284"/>
              <w:jc w:val="both"/>
              <w:rPr>
                <w:rFonts w:ascii="Times New Roman" w:hAnsi="Times New Roman"/>
                <w:lang w:val="ro-RO"/>
              </w:rPr>
            </w:pPr>
            <w:r w:rsidRPr="00C914ED">
              <w:rPr>
                <w:rFonts w:ascii="Times New Roman" w:hAnsi="Times New Roman"/>
                <w:lang w:val="ro-RO"/>
              </w:rPr>
              <w:t>elaborarea judecăţilor pe baza informaţiilor incomplete şi a cadrului legislativ limitat şi demonstrarea inovaţiei în contextul de muncă şi de studii imprevizibile;</w:t>
            </w:r>
          </w:p>
          <w:p w:rsidR="00171F8F" w:rsidRDefault="00171F8F" w:rsidP="00171F8F">
            <w:pPr>
              <w:pStyle w:val="a6"/>
              <w:numPr>
                <w:ilvl w:val="0"/>
                <w:numId w:val="7"/>
              </w:numPr>
              <w:ind w:left="284" w:hanging="284"/>
              <w:jc w:val="both"/>
              <w:rPr>
                <w:rFonts w:ascii="Times New Roman" w:hAnsi="Times New Roman"/>
                <w:lang w:val="ro-RO"/>
              </w:rPr>
            </w:pPr>
            <w:r w:rsidRPr="00C914ED">
              <w:rPr>
                <w:rFonts w:ascii="Times New Roman" w:hAnsi="Times New Roman"/>
                <w:lang w:val="ro-RO"/>
              </w:rPr>
              <w:t>perfecţionarea abilităţilor de comunicare în dependenţă de schimbările din domeniul dreptului;</w:t>
            </w:r>
          </w:p>
          <w:p w:rsidR="00171F8F" w:rsidRDefault="00171F8F" w:rsidP="00171F8F">
            <w:pPr>
              <w:pStyle w:val="a6"/>
              <w:numPr>
                <w:ilvl w:val="0"/>
                <w:numId w:val="7"/>
              </w:numPr>
              <w:ind w:left="284" w:hanging="284"/>
              <w:jc w:val="both"/>
              <w:rPr>
                <w:rFonts w:ascii="Times New Roman" w:hAnsi="Times New Roman"/>
                <w:lang w:val="ro-RO"/>
              </w:rPr>
            </w:pPr>
            <w:r w:rsidRPr="00C914ED">
              <w:rPr>
                <w:rFonts w:ascii="Times New Roman" w:hAnsi="Times New Roman"/>
                <w:lang w:val="ro-RO"/>
              </w:rPr>
              <w:t>luarea motivată a deciziilor juridice;</w:t>
            </w:r>
          </w:p>
          <w:p w:rsidR="00171F8F" w:rsidRDefault="00171F8F" w:rsidP="00171F8F">
            <w:pPr>
              <w:pStyle w:val="a6"/>
              <w:numPr>
                <w:ilvl w:val="0"/>
                <w:numId w:val="7"/>
              </w:numPr>
              <w:ind w:left="284" w:hanging="284"/>
              <w:jc w:val="both"/>
              <w:rPr>
                <w:rFonts w:ascii="Times New Roman" w:hAnsi="Times New Roman"/>
                <w:lang w:val="ro-RO"/>
              </w:rPr>
            </w:pPr>
            <w:r w:rsidRPr="00C914ED">
              <w:rPr>
                <w:rFonts w:ascii="Times New Roman" w:hAnsi="Times New Roman"/>
                <w:lang w:val="ro-RO"/>
              </w:rPr>
              <w:t>exprimarea scrisă şi orală, în limba română şi una sau mai multe limbi de circulaţie internaţională folosind terminologia juridică;</w:t>
            </w:r>
          </w:p>
          <w:p w:rsidR="00171F8F" w:rsidRPr="00C914ED" w:rsidRDefault="00171F8F" w:rsidP="00171F8F">
            <w:pPr>
              <w:pStyle w:val="a6"/>
              <w:numPr>
                <w:ilvl w:val="0"/>
                <w:numId w:val="7"/>
              </w:numPr>
              <w:ind w:left="284" w:hanging="284"/>
              <w:jc w:val="both"/>
              <w:rPr>
                <w:rFonts w:ascii="Times New Roman" w:hAnsi="Times New Roman"/>
                <w:b/>
                <w:lang w:val="ro-RO"/>
              </w:rPr>
            </w:pPr>
            <w:r w:rsidRPr="00C914ED">
              <w:rPr>
                <w:rFonts w:ascii="Times New Roman" w:hAnsi="Times New Roman"/>
                <w:lang w:val="ro-RO"/>
              </w:rPr>
              <w:t>elaborarea proiectelor de studiu independent şi de activitate profesională autonomă în domeniul dreptului;</w:t>
            </w:r>
          </w:p>
        </w:tc>
        <w:tc>
          <w:tcPr>
            <w:tcW w:w="4252" w:type="dxa"/>
            <w:tcBorders>
              <w:left w:val="single" w:sz="4" w:space="0" w:color="auto"/>
              <w:right w:val="single" w:sz="4" w:space="0" w:color="auto"/>
            </w:tcBorders>
          </w:tcPr>
          <w:p w:rsidR="00171F8F" w:rsidRPr="00F21805" w:rsidRDefault="00171F8F" w:rsidP="00EB5BC0">
            <w:pPr>
              <w:spacing w:after="0"/>
              <w:jc w:val="both"/>
              <w:rPr>
                <w:rFonts w:ascii="Times New Roman" w:hAnsi="Times New Roman" w:cs="Times New Roman"/>
                <w:lang w:val="ro-RO"/>
              </w:rPr>
            </w:pPr>
            <w:r w:rsidRPr="00F21805">
              <w:rPr>
                <w:rFonts w:ascii="Times New Roman" w:hAnsi="Times New Roman" w:cs="Times New Roman"/>
                <w:lang w:val="ro-RO"/>
              </w:rPr>
              <w:t>Probleme speciale de drept penal</w:t>
            </w:r>
          </w:p>
        </w:tc>
        <w:tc>
          <w:tcPr>
            <w:tcW w:w="851" w:type="dxa"/>
            <w:tcBorders>
              <w:left w:val="single" w:sz="4" w:space="0" w:color="auto"/>
              <w:right w:val="single" w:sz="4" w:space="0" w:color="auto"/>
            </w:tcBorders>
          </w:tcPr>
          <w:p w:rsidR="00171F8F" w:rsidRPr="00F21805" w:rsidRDefault="005A51E4" w:rsidP="00EB5BC0">
            <w:pPr>
              <w:pStyle w:val="a6"/>
              <w:tabs>
                <w:tab w:val="center" w:pos="4677"/>
                <w:tab w:val="right" w:pos="9355"/>
              </w:tabs>
              <w:spacing w:line="276" w:lineRule="auto"/>
              <w:jc w:val="center"/>
              <w:rPr>
                <w:rFonts w:ascii="Times New Roman" w:hAnsi="Times New Roman"/>
                <w:lang w:val="ro-RO"/>
              </w:rPr>
            </w:pPr>
            <w:r>
              <w:rPr>
                <w:rFonts w:ascii="Times New Roman" w:hAnsi="Times New Roman"/>
                <w:lang w:val="ro-RO"/>
              </w:rPr>
              <w:t>6</w:t>
            </w:r>
          </w:p>
        </w:tc>
        <w:tc>
          <w:tcPr>
            <w:tcW w:w="1134" w:type="dxa"/>
            <w:tcBorders>
              <w:left w:val="single" w:sz="4" w:space="0" w:color="auto"/>
            </w:tcBorders>
          </w:tcPr>
          <w:p w:rsidR="00171F8F" w:rsidRPr="00604776" w:rsidRDefault="00171F8F" w:rsidP="00EB5BC0">
            <w:pPr>
              <w:spacing w:after="0"/>
              <w:jc w:val="center"/>
              <w:rPr>
                <w:rFonts w:ascii="Times New Roman" w:hAnsi="Times New Roman" w:cs="Times New Roman"/>
                <w:sz w:val="20"/>
                <w:szCs w:val="20"/>
                <w:lang w:val="ro-MD"/>
              </w:rPr>
            </w:pPr>
            <w:r w:rsidRPr="00604776">
              <w:rPr>
                <w:rFonts w:ascii="Times New Roman" w:hAnsi="Times New Roman" w:cs="Times New Roman"/>
                <w:sz w:val="20"/>
                <w:szCs w:val="20"/>
                <w:lang w:val="ro-MD"/>
              </w:rPr>
              <w:t>F.01.O.001</w:t>
            </w:r>
          </w:p>
        </w:tc>
        <w:tc>
          <w:tcPr>
            <w:tcW w:w="425" w:type="dxa"/>
          </w:tcPr>
          <w:p w:rsidR="00171F8F"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171F8F"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171F8F"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171F8F"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171F8F" w:rsidRPr="008F0728" w:rsidRDefault="00171F8F"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171F8F"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171F8F" w:rsidRPr="008F0728" w:rsidRDefault="00171F8F"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right w:val="single" w:sz="4" w:space="0" w:color="auto"/>
            </w:tcBorders>
          </w:tcPr>
          <w:p w:rsidR="00171F8F" w:rsidRPr="008F0728" w:rsidRDefault="00171F8F"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left w:val="single" w:sz="4" w:space="0" w:color="auto"/>
            </w:tcBorders>
          </w:tcPr>
          <w:p w:rsidR="00171F8F"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Pr>
          <w:p w:rsidR="00171F8F"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r>
      <w:tr w:rsidR="00846068" w:rsidRPr="00566B47" w:rsidTr="00220A5A">
        <w:trPr>
          <w:trHeight w:val="420"/>
        </w:trPr>
        <w:tc>
          <w:tcPr>
            <w:tcW w:w="4361" w:type="dxa"/>
            <w:vMerge/>
            <w:tcBorders>
              <w:right w:val="single" w:sz="4" w:space="0" w:color="auto"/>
            </w:tcBorders>
          </w:tcPr>
          <w:p w:rsidR="00846068" w:rsidRPr="008F0728" w:rsidRDefault="00846068" w:rsidP="00171F8F">
            <w:pPr>
              <w:pStyle w:val="a6"/>
              <w:tabs>
                <w:tab w:val="center" w:pos="4677"/>
                <w:tab w:val="right" w:pos="9355"/>
              </w:tabs>
              <w:jc w:val="both"/>
              <w:rPr>
                <w:rFonts w:ascii="Times New Roman" w:hAnsi="Times New Roman"/>
                <w:b/>
                <w:lang w:val="ro-RO"/>
              </w:rPr>
            </w:pPr>
          </w:p>
        </w:tc>
        <w:tc>
          <w:tcPr>
            <w:tcW w:w="4252" w:type="dxa"/>
            <w:tcBorders>
              <w:left w:val="single" w:sz="4" w:space="0" w:color="auto"/>
              <w:right w:val="single" w:sz="4" w:space="0" w:color="auto"/>
            </w:tcBorders>
          </w:tcPr>
          <w:p w:rsidR="00846068" w:rsidRPr="00F21805" w:rsidRDefault="00846068" w:rsidP="00EB5BC0">
            <w:pPr>
              <w:spacing w:after="0"/>
              <w:jc w:val="both"/>
              <w:rPr>
                <w:rFonts w:ascii="Times New Roman" w:hAnsi="Times New Roman" w:cs="Times New Roman"/>
                <w:lang w:val="ro-RO"/>
              </w:rPr>
            </w:pPr>
            <w:r w:rsidRPr="00F21805">
              <w:rPr>
                <w:rFonts w:ascii="Times New Roman" w:hAnsi="Times New Roman" w:cs="Times New Roman"/>
                <w:lang w:val="ro-RO"/>
              </w:rPr>
              <w:t>Proceduri speciale în dreptul penal</w:t>
            </w:r>
          </w:p>
        </w:tc>
        <w:tc>
          <w:tcPr>
            <w:tcW w:w="851" w:type="dxa"/>
            <w:tcBorders>
              <w:left w:val="single" w:sz="4" w:space="0" w:color="auto"/>
              <w:right w:val="single" w:sz="4" w:space="0" w:color="auto"/>
            </w:tcBorders>
          </w:tcPr>
          <w:p w:rsidR="00846068" w:rsidRPr="00F21805" w:rsidRDefault="005A51E4" w:rsidP="00EB5BC0">
            <w:pPr>
              <w:tabs>
                <w:tab w:val="center" w:pos="4677"/>
                <w:tab w:val="right" w:pos="9355"/>
              </w:tabs>
              <w:spacing w:after="0"/>
              <w:jc w:val="center"/>
              <w:rPr>
                <w:rFonts w:ascii="Times New Roman" w:hAnsi="Times New Roman" w:cs="Times New Roman"/>
                <w:lang w:val="ro-RO"/>
              </w:rPr>
            </w:pPr>
            <w:r>
              <w:rPr>
                <w:rFonts w:ascii="Times New Roman" w:hAnsi="Times New Roman" w:cs="Times New Roman"/>
                <w:lang w:val="ro-RO"/>
              </w:rPr>
              <w:t>6</w:t>
            </w:r>
          </w:p>
        </w:tc>
        <w:tc>
          <w:tcPr>
            <w:tcW w:w="1134" w:type="dxa"/>
            <w:tcBorders>
              <w:left w:val="single" w:sz="4" w:space="0" w:color="auto"/>
            </w:tcBorders>
          </w:tcPr>
          <w:p w:rsidR="00846068" w:rsidRPr="00604776" w:rsidRDefault="00846068" w:rsidP="00EB5BC0">
            <w:pPr>
              <w:spacing w:after="0"/>
              <w:jc w:val="center"/>
              <w:rPr>
                <w:rFonts w:ascii="Times New Roman" w:hAnsi="Times New Roman" w:cs="Times New Roman"/>
                <w:sz w:val="20"/>
                <w:szCs w:val="20"/>
                <w:lang w:val="ro-MD"/>
              </w:rPr>
            </w:pPr>
            <w:r w:rsidRPr="00604776">
              <w:rPr>
                <w:rFonts w:ascii="Times New Roman" w:hAnsi="Times New Roman" w:cs="Times New Roman"/>
                <w:sz w:val="20"/>
                <w:szCs w:val="20"/>
                <w:lang w:val="ro-MD"/>
              </w:rPr>
              <w:t>F.01.O.002</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right w:val="single" w:sz="4" w:space="0" w:color="auto"/>
            </w:tcBorders>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left w:val="single" w:sz="4" w:space="0" w:color="auto"/>
            </w:tcBorders>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r>
      <w:tr w:rsidR="00846068" w:rsidRPr="00716C0E" w:rsidTr="00220A5A">
        <w:trPr>
          <w:trHeight w:val="412"/>
        </w:trPr>
        <w:tc>
          <w:tcPr>
            <w:tcW w:w="4361" w:type="dxa"/>
            <w:vMerge/>
            <w:tcBorders>
              <w:right w:val="single" w:sz="4" w:space="0" w:color="auto"/>
            </w:tcBorders>
          </w:tcPr>
          <w:p w:rsidR="00846068" w:rsidRPr="008F0728" w:rsidRDefault="00846068" w:rsidP="00171F8F">
            <w:pPr>
              <w:pStyle w:val="a6"/>
              <w:tabs>
                <w:tab w:val="center" w:pos="4677"/>
                <w:tab w:val="right" w:pos="9355"/>
              </w:tabs>
              <w:jc w:val="both"/>
              <w:rPr>
                <w:rFonts w:ascii="Times New Roman" w:hAnsi="Times New Roman"/>
                <w:b/>
                <w:lang w:val="ro-RO"/>
              </w:rPr>
            </w:pPr>
          </w:p>
        </w:tc>
        <w:tc>
          <w:tcPr>
            <w:tcW w:w="4252" w:type="dxa"/>
            <w:tcBorders>
              <w:left w:val="single" w:sz="4" w:space="0" w:color="auto"/>
              <w:right w:val="single" w:sz="4" w:space="0" w:color="auto"/>
            </w:tcBorders>
          </w:tcPr>
          <w:p w:rsidR="00846068" w:rsidRPr="00F21805" w:rsidRDefault="00846068" w:rsidP="00EB5BC0">
            <w:pPr>
              <w:spacing w:after="0"/>
              <w:jc w:val="both"/>
              <w:rPr>
                <w:rFonts w:ascii="Times New Roman" w:hAnsi="Times New Roman" w:cs="Times New Roman"/>
                <w:lang w:val="ro-MD"/>
              </w:rPr>
            </w:pPr>
            <w:r w:rsidRPr="00F21805">
              <w:rPr>
                <w:rFonts w:ascii="Times New Roman" w:hAnsi="Times New Roman" w:cs="Times New Roman"/>
                <w:lang w:val="ro-MD"/>
              </w:rPr>
              <w:t>Probațiunea în dreptul penal</w:t>
            </w:r>
          </w:p>
        </w:tc>
        <w:tc>
          <w:tcPr>
            <w:tcW w:w="851" w:type="dxa"/>
            <w:tcBorders>
              <w:left w:val="single" w:sz="4" w:space="0" w:color="auto"/>
              <w:right w:val="single" w:sz="4" w:space="0" w:color="auto"/>
            </w:tcBorders>
          </w:tcPr>
          <w:p w:rsidR="00846068" w:rsidRPr="00F21805" w:rsidRDefault="005A51E4" w:rsidP="00EB5BC0">
            <w:pPr>
              <w:tabs>
                <w:tab w:val="center" w:pos="4677"/>
                <w:tab w:val="right" w:pos="9355"/>
              </w:tabs>
              <w:spacing w:after="0"/>
              <w:jc w:val="center"/>
              <w:rPr>
                <w:rFonts w:ascii="Times New Roman" w:hAnsi="Times New Roman" w:cs="Times New Roman"/>
                <w:lang w:val="ro-RO"/>
              </w:rPr>
            </w:pPr>
            <w:r>
              <w:rPr>
                <w:rFonts w:ascii="Times New Roman" w:hAnsi="Times New Roman" w:cs="Times New Roman"/>
                <w:lang w:val="ro-RO"/>
              </w:rPr>
              <w:t>6</w:t>
            </w:r>
          </w:p>
        </w:tc>
        <w:tc>
          <w:tcPr>
            <w:tcW w:w="1134" w:type="dxa"/>
            <w:tcBorders>
              <w:left w:val="single" w:sz="4" w:space="0" w:color="auto"/>
            </w:tcBorders>
          </w:tcPr>
          <w:p w:rsidR="00846068" w:rsidRPr="00604776" w:rsidRDefault="00846068" w:rsidP="00EB5BC0">
            <w:pPr>
              <w:spacing w:after="0"/>
              <w:jc w:val="center"/>
              <w:rPr>
                <w:rFonts w:ascii="Times New Roman" w:hAnsi="Times New Roman" w:cs="Times New Roman"/>
                <w:sz w:val="20"/>
                <w:szCs w:val="20"/>
                <w:lang w:val="ro-MD"/>
              </w:rPr>
            </w:pPr>
            <w:r w:rsidRPr="00604776">
              <w:rPr>
                <w:rFonts w:ascii="Times New Roman" w:hAnsi="Times New Roman" w:cs="Times New Roman"/>
                <w:sz w:val="20"/>
                <w:szCs w:val="20"/>
                <w:lang w:val="ro-MD"/>
              </w:rPr>
              <w:t>S.01.O.00</w:t>
            </w:r>
            <w:r w:rsidR="00785BD0">
              <w:rPr>
                <w:rFonts w:ascii="Times New Roman" w:hAnsi="Times New Roman" w:cs="Times New Roman"/>
                <w:sz w:val="20"/>
                <w:szCs w:val="20"/>
                <w:lang w:val="ro-MD"/>
              </w:rPr>
              <w:t>3</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6"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right w:val="single" w:sz="4" w:space="0" w:color="auto"/>
            </w:tcBorders>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left w:val="single" w:sz="4" w:space="0" w:color="auto"/>
            </w:tcBorders>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r>
      <w:tr w:rsidR="00846068" w:rsidRPr="00C914ED" w:rsidTr="00220A5A">
        <w:trPr>
          <w:trHeight w:val="417"/>
        </w:trPr>
        <w:tc>
          <w:tcPr>
            <w:tcW w:w="4361" w:type="dxa"/>
            <w:vMerge/>
            <w:tcBorders>
              <w:right w:val="single" w:sz="4" w:space="0" w:color="auto"/>
            </w:tcBorders>
          </w:tcPr>
          <w:p w:rsidR="00846068" w:rsidRPr="008F0728" w:rsidRDefault="00846068" w:rsidP="00171F8F">
            <w:pPr>
              <w:pStyle w:val="a6"/>
              <w:tabs>
                <w:tab w:val="center" w:pos="4677"/>
                <w:tab w:val="right" w:pos="9355"/>
              </w:tabs>
              <w:jc w:val="both"/>
              <w:rPr>
                <w:rFonts w:ascii="Times New Roman" w:hAnsi="Times New Roman"/>
                <w:b/>
                <w:lang w:val="ro-RO"/>
              </w:rPr>
            </w:pPr>
          </w:p>
        </w:tc>
        <w:tc>
          <w:tcPr>
            <w:tcW w:w="4252" w:type="dxa"/>
            <w:tcBorders>
              <w:left w:val="single" w:sz="4" w:space="0" w:color="auto"/>
              <w:right w:val="single" w:sz="4" w:space="0" w:color="auto"/>
            </w:tcBorders>
          </w:tcPr>
          <w:p w:rsidR="00846068" w:rsidRPr="00F21805" w:rsidRDefault="00D06447" w:rsidP="00EB5BC0">
            <w:pPr>
              <w:spacing w:after="0"/>
              <w:jc w:val="both"/>
              <w:rPr>
                <w:rFonts w:ascii="Times New Roman" w:hAnsi="Times New Roman" w:cs="Times New Roman"/>
                <w:lang w:val="ro-MD"/>
              </w:rPr>
            </w:pPr>
            <w:r>
              <w:rPr>
                <w:rFonts w:ascii="Times New Roman" w:hAnsi="Times New Roman" w:cs="Times New Roman"/>
                <w:lang w:val="ro-MD"/>
              </w:rPr>
              <w:t>Răspunderea penală și contravențională în sfera vamală</w:t>
            </w:r>
          </w:p>
        </w:tc>
        <w:tc>
          <w:tcPr>
            <w:tcW w:w="851" w:type="dxa"/>
            <w:tcBorders>
              <w:left w:val="single" w:sz="4" w:space="0" w:color="auto"/>
              <w:right w:val="single" w:sz="4" w:space="0" w:color="auto"/>
            </w:tcBorders>
          </w:tcPr>
          <w:p w:rsidR="00846068" w:rsidRPr="00F21805" w:rsidRDefault="005A51E4" w:rsidP="00EB5BC0">
            <w:pPr>
              <w:pStyle w:val="a6"/>
              <w:tabs>
                <w:tab w:val="center" w:pos="4677"/>
                <w:tab w:val="right" w:pos="9355"/>
              </w:tabs>
              <w:spacing w:line="276" w:lineRule="auto"/>
              <w:jc w:val="center"/>
              <w:rPr>
                <w:rFonts w:ascii="Times New Roman" w:hAnsi="Times New Roman"/>
                <w:lang w:val="ro-RO"/>
              </w:rPr>
            </w:pPr>
            <w:r>
              <w:rPr>
                <w:rFonts w:ascii="Times New Roman" w:hAnsi="Times New Roman"/>
                <w:lang w:val="ro-RO"/>
              </w:rPr>
              <w:t>6</w:t>
            </w:r>
          </w:p>
        </w:tc>
        <w:tc>
          <w:tcPr>
            <w:tcW w:w="1134" w:type="dxa"/>
            <w:tcBorders>
              <w:left w:val="single" w:sz="4" w:space="0" w:color="auto"/>
            </w:tcBorders>
          </w:tcPr>
          <w:p w:rsidR="00846068" w:rsidRPr="00604776" w:rsidRDefault="00846068" w:rsidP="00EB5BC0">
            <w:pPr>
              <w:spacing w:after="0"/>
              <w:jc w:val="center"/>
              <w:rPr>
                <w:rFonts w:ascii="Times New Roman" w:hAnsi="Times New Roman" w:cs="Times New Roman"/>
                <w:sz w:val="20"/>
                <w:szCs w:val="20"/>
                <w:lang w:val="ro-MD"/>
              </w:rPr>
            </w:pPr>
            <w:r w:rsidRPr="00604776">
              <w:rPr>
                <w:rFonts w:ascii="Times New Roman" w:hAnsi="Times New Roman" w:cs="Times New Roman"/>
                <w:sz w:val="20"/>
                <w:szCs w:val="20"/>
                <w:lang w:val="ro-MD"/>
              </w:rPr>
              <w:t>S.01.O.00</w:t>
            </w:r>
            <w:r w:rsidR="00785BD0">
              <w:rPr>
                <w:rFonts w:ascii="Times New Roman" w:hAnsi="Times New Roman" w:cs="Times New Roman"/>
                <w:sz w:val="20"/>
                <w:szCs w:val="20"/>
                <w:lang w:val="ro-MD"/>
              </w:rPr>
              <w:t>4</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6" w:type="dxa"/>
          </w:tcPr>
          <w:p w:rsidR="00846068" w:rsidRPr="008F0728" w:rsidRDefault="00385A93"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right w:val="single" w:sz="4" w:space="0" w:color="auto"/>
            </w:tcBorders>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left w:val="single" w:sz="4" w:space="0" w:color="auto"/>
            </w:tcBorders>
          </w:tcPr>
          <w:p w:rsidR="00846068" w:rsidRPr="008F0728" w:rsidRDefault="00385A93"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Pr>
          <w:p w:rsidR="00846068" w:rsidRPr="008F0728" w:rsidRDefault="00385A93"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r>
      <w:tr w:rsidR="00846068" w:rsidRPr="00716C0E" w:rsidTr="008D3952">
        <w:trPr>
          <w:trHeight w:val="380"/>
        </w:trPr>
        <w:tc>
          <w:tcPr>
            <w:tcW w:w="4361" w:type="dxa"/>
            <w:vMerge/>
            <w:tcBorders>
              <w:right w:val="single" w:sz="4" w:space="0" w:color="auto"/>
            </w:tcBorders>
          </w:tcPr>
          <w:p w:rsidR="00846068" w:rsidRPr="008F0728" w:rsidRDefault="00846068" w:rsidP="00171F8F">
            <w:pPr>
              <w:pStyle w:val="a6"/>
              <w:tabs>
                <w:tab w:val="center" w:pos="4677"/>
                <w:tab w:val="right" w:pos="9355"/>
              </w:tabs>
              <w:jc w:val="both"/>
              <w:rPr>
                <w:rFonts w:ascii="Times New Roman" w:hAnsi="Times New Roman"/>
                <w:b/>
                <w:lang w:val="ro-RO"/>
              </w:rPr>
            </w:pPr>
          </w:p>
        </w:tc>
        <w:tc>
          <w:tcPr>
            <w:tcW w:w="4252" w:type="dxa"/>
            <w:tcBorders>
              <w:left w:val="single" w:sz="4" w:space="0" w:color="auto"/>
              <w:right w:val="single" w:sz="4" w:space="0" w:color="auto"/>
            </w:tcBorders>
          </w:tcPr>
          <w:p w:rsidR="00846068" w:rsidRPr="00F21805" w:rsidRDefault="00846068" w:rsidP="00EB5BC0">
            <w:pPr>
              <w:spacing w:after="0"/>
              <w:jc w:val="both"/>
              <w:rPr>
                <w:rFonts w:ascii="Times New Roman" w:hAnsi="Times New Roman" w:cs="Times New Roman"/>
                <w:lang w:val="ro-MD"/>
              </w:rPr>
            </w:pPr>
            <w:r w:rsidRPr="00F21805">
              <w:rPr>
                <w:rFonts w:ascii="Times New Roman" w:hAnsi="Times New Roman" w:cs="Times New Roman"/>
                <w:lang w:val="ro-MD"/>
              </w:rPr>
              <w:t>Psihologie Juridică</w:t>
            </w:r>
          </w:p>
        </w:tc>
        <w:tc>
          <w:tcPr>
            <w:tcW w:w="851" w:type="dxa"/>
            <w:tcBorders>
              <w:left w:val="single" w:sz="4" w:space="0" w:color="auto"/>
              <w:right w:val="single" w:sz="4" w:space="0" w:color="auto"/>
            </w:tcBorders>
          </w:tcPr>
          <w:p w:rsidR="00846068" w:rsidRPr="00F21805" w:rsidRDefault="005A51E4" w:rsidP="00EB5BC0">
            <w:pPr>
              <w:pStyle w:val="a6"/>
              <w:tabs>
                <w:tab w:val="center" w:pos="4677"/>
                <w:tab w:val="right" w:pos="9355"/>
              </w:tabs>
              <w:spacing w:line="276" w:lineRule="auto"/>
              <w:jc w:val="center"/>
              <w:rPr>
                <w:rFonts w:ascii="Times New Roman" w:hAnsi="Times New Roman"/>
                <w:lang w:val="ro-RO"/>
              </w:rPr>
            </w:pPr>
            <w:r>
              <w:rPr>
                <w:rFonts w:ascii="Times New Roman" w:hAnsi="Times New Roman"/>
                <w:lang w:val="ro-RO"/>
              </w:rPr>
              <w:t>6</w:t>
            </w:r>
          </w:p>
        </w:tc>
        <w:tc>
          <w:tcPr>
            <w:tcW w:w="1134" w:type="dxa"/>
            <w:tcBorders>
              <w:left w:val="single" w:sz="4" w:space="0" w:color="auto"/>
            </w:tcBorders>
          </w:tcPr>
          <w:p w:rsidR="00846068" w:rsidRPr="00604776" w:rsidRDefault="00846068" w:rsidP="00EB5BC0">
            <w:pPr>
              <w:spacing w:after="0"/>
              <w:jc w:val="center"/>
              <w:rPr>
                <w:rFonts w:ascii="Times New Roman" w:hAnsi="Times New Roman" w:cs="Times New Roman"/>
                <w:sz w:val="20"/>
                <w:szCs w:val="20"/>
                <w:lang w:val="ro-MD"/>
              </w:rPr>
            </w:pPr>
            <w:r>
              <w:rPr>
                <w:rFonts w:ascii="Times New Roman" w:hAnsi="Times New Roman" w:cs="Times New Roman"/>
                <w:sz w:val="20"/>
                <w:szCs w:val="20"/>
                <w:lang w:val="ro-MD"/>
              </w:rPr>
              <w:t>S.01.A.00</w:t>
            </w:r>
            <w:r w:rsidR="00785BD0">
              <w:rPr>
                <w:rFonts w:ascii="Times New Roman" w:hAnsi="Times New Roman" w:cs="Times New Roman"/>
                <w:sz w:val="20"/>
                <w:szCs w:val="20"/>
                <w:lang w:val="ro-MD"/>
              </w:rPr>
              <w:t>5</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846068" w:rsidRPr="008F0728" w:rsidRDefault="00DD48F5"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DD48F5"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6"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right w:val="single" w:sz="4" w:space="0" w:color="auto"/>
            </w:tcBorders>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left w:val="single" w:sz="4" w:space="0" w:color="auto"/>
            </w:tcBorders>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r>
      <w:tr w:rsidR="00846068" w:rsidRPr="00716C0E" w:rsidTr="00220A5A">
        <w:trPr>
          <w:trHeight w:val="458"/>
        </w:trPr>
        <w:tc>
          <w:tcPr>
            <w:tcW w:w="4361" w:type="dxa"/>
            <w:vMerge/>
            <w:tcBorders>
              <w:right w:val="single" w:sz="4" w:space="0" w:color="auto"/>
            </w:tcBorders>
          </w:tcPr>
          <w:p w:rsidR="00846068" w:rsidRPr="008F0728" w:rsidRDefault="00846068" w:rsidP="00171F8F">
            <w:pPr>
              <w:pStyle w:val="a6"/>
              <w:tabs>
                <w:tab w:val="center" w:pos="4677"/>
                <w:tab w:val="right" w:pos="9355"/>
              </w:tabs>
              <w:jc w:val="both"/>
              <w:rPr>
                <w:rFonts w:ascii="Times New Roman" w:hAnsi="Times New Roman"/>
                <w:b/>
                <w:lang w:val="ro-RO"/>
              </w:rPr>
            </w:pPr>
          </w:p>
        </w:tc>
        <w:tc>
          <w:tcPr>
            <w:tcW w:w="4252" w:type="dxa"/>
            <w:tcBorders>
              <w:left w:val="single" w:sz="4" w:space="0" w:color="auto"/>
              <w:right w:val="single" w:sz="4" w:space="0" w:color="auto"/>
            </w:tcBorders>
          </w:tcPr>
          <w:p w:rsidR="00846068" w:rsidRPr="00F21805" w:rsidRDefault="00846068" w:rsidP="00EB5BC0">
            <w:pPr>
              <w:tabs>
                <w:tab w:val="center" w:pos="4677"/>
                <w:tab w:val="right" w:pos="9355"/>
              </w:tabs>
              <w:spacing w:after="0"/>
              <w:jc w:val="both"/>
              <w:rPr>
                <w:rFonts w:ascii="Times New Roman" w:hAnsi="Times New Roman" w:cs="Times New Roman"/>
                <w:lang w:val="ro-RO"/>
              </w:rPr>
            </w:pPr>
            <w:r w:rsidRPr="00F21805">
              <w:rPr>
                <w:rFonts w:ascii="Times New Roman" w:hAnsi="Times New Roman" w:cs="Times New Roman"/>
                <w:lang w:val="ro-MD"/>
              </w:rPr>
              <w:t>Victimologia</w:t>
            </w:r>
          </w:p>
        </w:tc>
        <w:tc>
          <w:tcPr>
            <w:tcW w:w="851" w:type="dxa"/>
            <w:tcBorders>
              <w:left w:val="single" w:sz="4" w:space="0" w:color="auto"/>
              <w:right w:val="single" w:sz="4" w:space="0" w:color="auto"/>
            </w:tcBorders>
          </w:tcPr>
          <w:p w:rsidR="00846068" w:rsidRPr="00F21805" w:rsidRDefault="005A51E4" w:rsidP="00EB5BC0">
            <w:pPr>
              <w:pStyle w:val="a6"/>
              <w:tabs>
                <w:tab w:val="center" w:pos="4677"/>
                <w:tab w:val="right" w:pos="9355"/>
              </w:tabs>
              <w:spacing w:line="276" w:lineRule="auto"/>
              <w:jc w:val="center"/>
              <w:rPr>
                <w:rFonts w:ascii="Times New Roman" w:hAnsi="Times New Roman"/>
                <w:lang w:val="ro-RO"/>
              </w:rPr>
            </w:pPr>
            <w:r>
              <w:rPr>
                <w:rFonts w:ascii="Times New Roman" w:hAnsi="Times New Roman"/>
                <w:lang w:val="ro-RO"/>
              </w:rPr>
              <w:t>6</w:t>
            </w:r>
          </w:p>
        </w:tc>
        <w:tc>
          <w:tcPr>
            <w:tcW w:w="1134" w:type="dxa"/>
            <w:tcBorders>
              <w:left w:val="single" w:sz="4" w:space="0" w:color="auto"/>
            </w:tcBorders>
          </w:tcPr>
          <w:p w:rsidR="00846068" w:rsidRPr="008F0728" w:rsidRDefault="00846068" w:rsidP="00EB5BC0">
            <w:pPr>
              <w:tabs>
                <w:tab w:val="center" w:pos="4677"/>
                <w:tab w:val="right" w:pos="9355"/>
              </w:tabs>
              <w:spacing w:after="0"/>
              <w:jc w:val="both"/>
              <w:rPr>
                <w:rFonts w:ascii="Times New Roman" w:hAnsi="Times New Roman" w:cs="Times New Roman"/>
                <w:sz w:val="20"/>
                <w:szCs w:val="20"/>
                <w:lang w:val="ro-RO"/>
              </w:rPr>
            </w:pPr>
            <w:r w:rsidRPr="00604776">
              <w:rPr>
                <w:rFonts w:ascii="Times New Roman" w:hAnsi="Times New Roman" w:cs="Times New Roman"/>
                <w:sz w:val="20"/>
                <w:szCs w:val="20"/>
                <w:lang w:val="ro-MD"/>
              </w:rPr>
              <w:t>S.01.A.00</w:t>
            </w:r>
            <w:r w:rsidR="00785BD0">
              <w:rPr>
                <w:rFonts w:ascii="Times New Roman" w:hAnsi="Times New Roman" w:cs="Times New Roman"/>
                <w:sz w:val="20"/>
                <w:szCs w:val="20"/>
                <w:lang w:val="ro-MD"/>
              </w:rPr>
              <w:t>6</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846068" w:rsidRPr="008F0728" w:rsidRDefault="00385A93"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c>
          <w:tcPr>
            <w:tcW w:w="426"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right w:val="single" w:sz="4" w:space="0" w:color="auto"/>
            </w:tcBorders>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left w:val="single" w:sz="4" w:space="0" w:color="auto"/>
            </w:tcBorders>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Pr>
          <w:p w:rsidR="00846068" w:rsidRPr="008F0728" w:rsidRDefault="00846068" w:rsidP="00EB5BC0">
            <w:pPr>
              <w:pStyle w:val="a6"/>
              <w:tabs>
                <w:tab w:val="center" w:pos="4677"/>
                <w:tab w:val="right" w:pos="9355"/>
              </w:tabs>
              <w:spacing w:line="276" w:lineRule="auto"/>
              <w:jc w:val="center"/>
              <w:rPr>
                <w:rFonts w:ascii="Times New Roman" w:hAnsi="Times New Roman"/>
                <w:b/>
                <w:sz w:val="20"/>
                <w:szCs w:val="20"/>
                <w:lang w:val="ro-RO"/>
              </w:rPr>
            </w:pPr>
          </w:p>
        </w:tc>
      </w:tr>
      <w:tr w:rsidR="0050796A" w:rsidRPr="00716C0E" w:rsidTr="00171F8F">
        <w:trPr>
          <w:trHeight w:val="323"/>
        </w:trPr>
        <w:tc>
          <w:tcPr>
            <w:tcW w:w="4361" w:type="dxa"/>
            <w:vMerge/>
            <w:tcBorders>
              <w:right w:val="single" w:sz="4" w:space="0" w:color="auto"/>
            </w:tcBorders>
          </w:tcPr>
          <w:p w:rsidR="0050796A" w:rsidRPr="008F0728" w:rsidRDefault="0050796A" w:rsidP="00171F8F">
            <w:pPr>
              <w:pStyle w:val="a6"/>
              <w:tabs>
                <w:tab w:val="center" w:pos="4677"/>
                <w:tab w:val="right" w:pos="9355"/>
              </w:tabs>
              <w:jc w:val="both"/>
              <w:rPr>
                <w:rFonts w:ascii="Times New Roman" w:hAnsi="Times New Roman"/>
                <w:b/>
                <w:lang w:val="ro-RO"/>
              </w:rPr>
            </w:pPr>
          </w:p>
        </w:tc>
        <w:tc>
          <w:tcPr>
            <w:tcW w:w="4252" w:type="dxa"/>
            <w:tcBorders>
              <w:left w:val="single" w:sz="4" w:space="0" w:color="auto"/>
              <w:right w:val="single" w:sz="4" w:space="0" w:color="auto"/>
            </w:tcBorders>
          </w:tcPr>
          <w:p w:rsidR="0050796A" w:rsidRPr="00F21805" w:rsidRDefault="0050796A" w:rsidP="00EB5BC0">
            <w:pPr>
              <w:spacing w:after="0"/>
              <w:jc w:val="both"/>
              <w:rPr>
                <w:rFonts w:ascii="Times New Roman" w:hAnsi="Times New Roman" w:cs="Times New Roman"/>
                <w:lang w:val="ro-MD"/>
              </w:rPr>
            </w:pPr>
            <w:r w:rsidRPr="00F21805">
              <w:rPr>
                <w:rFonts w:ascii="Times New Roman" w:hAnsi="Times New Roman" w:cs="Times New Roman"/>
                <w:lang w:val="ro-MD"/>
              </w:rPr>
              <w:t>Cooperarea judiciară internațională în materie penală</w:t>
            </w:r>
          </w:p>
        </w:tc>
        <w:tc>
          <w:tcPr>
            <w:tcW w:w="851" w:type="dxa"/>
            <w:tcBorders>
              <w:left w:val="single" w:sz="4" w:space="0" w:color="auto"/>
              <w:right w:val="single" w:sz="4" w:space="0" w:color="auto"/>
            </w:tcBorders>
          </w:tcPr>
          <w:p w:rsidR="0050796A" w:rsidRPr="00F21805" w:rsidRDefault="005A51E4" w:rsidP="00EB5BC0">
            <w:pPr>
              <w:tabs>
                <w:tab w:val="center" w:pos="4677"/>
                <w:tab w:val="right" w:pos="9355"/>
              </w:tabs>
              <w:spacing w:after="0"/>
              <w:jc w:val="center"/>
              <w:rPr>
                <w:rFonts w:ascii="Times New Roman" w:hAnsi="Times New Roman" w:cs="Times New Roman"/>
                <w:lang w:val="ro-RO"/>
              </w:rPr>
            </w:pPr>
            <w:r>
              <w:rPr>
                <w:rFonts w:ascii="Times New Roman" w:hAnsi="Times New Roman" w:cs="Times New Roman"/>
                <w:lang w:val="ro-RO"/>
              </w:rPr>
              <w:t>6</w:t>
            </w:r>
          </w:p>
        </w:tc>
        <w:tc>
          <w:tcPr>
            <w:tcW w:w="1134" w:type="dxa"/>
            <w:tcBorders>
              <w:left w:val="single" w:sz="4" w:space="0" w:color="auto"/>
            </w:tcBorders>
          </w:tcPr>
          <w:p w:rsidR="0050796A" w:rsidRPr="00604776" w:rsidRDefault="0050796A" w:rsidP="00EB5BC0">
            <w:pPr>
              <w:spacing w:after="0"/>
              <w:jc w:val="center"/>
              <w:rPr>
                <w:rFonts w:ascii="Times New Roman" w:hAnsi="Times New Roman" w:cs="Times New Roman"/>
                <w:sz w:val="20"/>
                <w:szCs w:val="20"/>
                <w:lang w:val="ro-MD"/>
              </w:rPr>
            </w:pPr>
            <w:r w:rsidRPr="00604776">
              <w:rPr>
                <w:rFonts w:ascii="Times New Roman" w:hAnsi="Times New Roman" w:cs="Times New Roman"/>
                <w:sz w:val="20"/>
                <w:szCs w:val="20"/>
                <w:lang w:val="ro-MD"/>
              </w:rPr>
              <w:t>F.02.O.00</w:t>
            </w:r>
            <w:r w:rsidR="00785BD0">
              <w:rPr>
                <w:rFonts w:ascii="Times New Roman" w:hAnsi="Times New Roman" w:cs="Times New Roman"/>
                <w:sz w:val="20"/>
                <w:szCs w:val="20"/>
                <w:lang w:val="ro-MD"/>
              </w:rPr>
              <w:t>7</w:t>
            </w:r>
          </w:p>
        </w:tc>
        <w:tc>
          <w:tcPr>
            <w:tcW w:w="425" w:type="dxa"/>
          </w:tcPr>
          <w:p w:rsidR="0050796A" w:rsidRPr="008F0728" w:rsidRDefault="00785BD0"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50796A" w:rsidRPr="008F0728" w:rsidRDefault="00785BD0"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50796A" w:rsidRPr="008F0728" w:rsidRDefault="0050796A"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50796A" w:rsidRPr="008F0728" w:rsidRDefault="0050796A"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50796A" w:rsidRPr="008F0728" w:rsidRDefault="0050796A" w:rsidP="00785BD0">
            <w:pPr>
              <w:pStyle w:val="a6"/>
              <w:tabs>
                <w:tab w:val="center" w:pos="4677"/>
                <w:tab w:val="right" w:pos="9355"/>
              </w:tabs>
              <w:spacing w:line="276" w:lineRule="auto"/>
              <w:rPr>
                <w:rFonts w:ascii="Times New Roman" w:hAnsi="Times New Roman"/>
                <w:b/>
                <w:sz w:val="20"/>
                <w:szCs w:val="20"/>
                <w:lang w:val="ro-RO"/>
              </w:rPr>
            </w:pPr>
            <w:r>
              <w:rPr>
                <w:rFonts w:ascii="Times New Roman" w:hAnsi="Times New Roman"/>
                <w:b/>
                <w:sz w:val="20"/>
                <w:szCs w:val="20"/>
                <w:lang w:val="ro-RO"/>
              </w:rPr>
              <w:t>+</w:t>
            </w:r>
          </w:p>
        </w:tc>
        <w:tc>
          <w:tcPr>
            <w:tcW w:w="425" w:type="dxa"/>
          </w:tcPr>
          <w:p w:rsidR="0050796A" w:rsidRPr="008F0728" w:rsidRDefault="0050796A" w:rsidP="00EB5BC0">
            <w:pPr>
              <w:pStyle w:val="a6"/>
              <w:tabs>
                <w:tab w:val="center" w:pos="4677"/>
                <w:tab w:val="right" w:pos="9355"/>
              </w:tabs>
              <w:spacing w:line="276" w:lineRule="auto"/>
              <w:jc w:val="center"/>
              <w:rPr>
                <w:rFonts w:ascii="Times New Roman" w:hAnsi="Times New Roman"/>
                <w:b/>
                <w:sz w:val="20"/>
                <w:szCs w:val="20"/>
                <w:lang w:val="ro-RO"/>
              </w:rPr>
            </w:pPr>
          </w:p>
        </w:tc>
        <w:tc>
          <w:tcPr>
            <w:tcW w:w="426" w:type="dxa"/>
          </w:tcPr>
          <w:p w:rsidR="0050796A" w:rsidRPr="008F0728" w:rsidRDefault="0050796A" w:rsidP="00785BD0">
            <w:pPr>
              <w:pStyle w:val="a6"/>
              <w:tabs>
                <w:tab w:val="center" w:pos="4677"/>
                <w:tab w:val="right" w:pos="9355"/>
              </w:tabs>
              <w:spacing w:line="276" w:lineRule="auto"/>
              <w:rPr>
                <w:rFonts w:ascii="Times New Roman" w:hAnsi="Times New Roman"/>
                <w:b/>
                <w:sz w:val="20"/>
                <w:szCs w:val="20"/>
                <w:lang w:val="ro-RO"/>
              </w:rPr>
            </w:pPr>
            <w:r>
              <w:rPr>
                <w:rFonts w:ascii="Times New Roman" w:hAnsi="Times New Roman"/>
                <w:b/>
                <w:sz w:val="20"/>
                <w:szCs w:val="20"/>
                <w:lang w:val="ro-RO"/>
              </w:rPr>
              <w:t>+</w:t>
            </w:r>
          </w:p>
        </w:tc>
        <w:tc>
          <w:tcPr>
            <w:tcW w:w="425" w:type="dxa"/>
            <w:tcBorders>
              <w:right w:val="single" w:sz="4" w:space="0" w:color="auto"/>
            </w:tcBorders>
          </w:tcPr>
          <w:p w:rsidR="0050796A" w:rsidRPr="008F0728" w:rsidRDefault="0050796A" w:rsidP="00785BD0">
            <w:pPr>
              <w:pStyle w:val="a6"/>
              <w:tabs>
                <w:tab w:val="center" w:pos="4677"/>
                <w:tab w:val="right" w:pos="9355"/>
              </w:tabs>
              <w:spacing w:line="276" w:lineRule="auto"/>
              <w:rPr>
                <w:rFonts w:ascii="Times New Roman" w:hAnsi="Times New Roman"/>
                <w:b/>
                <w:sz w:val="20"/>
                <w:szCs w:val="20"/>
                <w:lang w:val="ro-RO"/>
              </w:rPr>
            </w:pPr>
            <w:r>
              <w:rPr>
                <w:rFonts w:ascii="Times New Roman" w:hAnsi="Times New Roman"/>
                <w:b/>
                <w:sz w:val="20"/>
                <w:szCs w:val="20"/>
                <w:lang w:val="ro-RO"/>
              </w:rPr>
              <w:t>+</w:t>
            </w:r>
          </w:p>
        </w:tc>
        <w:tc>
          <w:tcPr>
            <w:tcW w:w="425" w:type="dxa"/>
            <w:tcBorders>
              <w:left w:val="single" w:sz="4" w:space="0" w:color="auto"/>
            </w:tcBorders>
          </w:tcPr>
          <w:p w:rsidR="0050796A" w:rsidRPr="008F0728" w:rsidRDefault="0050796A" w:rsidP="00785BD0">
            <w:pPr>
              <w:pStyle w:val="a6"/>
              <w:tabs>
                <w:tab w:val="center" w:pos="4677"/>
                <w:tab w:val="right" w:pos="9355"/>
              </w:tabs>
              <w:spacing w:line="276" w:lineRule="auto"/>
              <w:rPr>
                <w:rFonts w:ascii="Times New Roman" w:hAnsi="Times New Roman"/>
                <w:b/>
                <w:sz w:val="20"/>
                <w:szCs w:val="20"/>
                <w:lang w:val="ro-RO"/>
              </w:rPr>
            </w:pPr>
            <w:r>
              <w:rPr>
                <w:rFonts w:ascii="Times New Roman" w:hAnsi="Times New Roman"/>
                <w:b/>
                <w:sz w:val="20"/>
                <w:szCs w:val="20"/>
                <w:lang w:val="ro-RO"/>
              </w:rPr>
              <w:t>+</w:t>
            </w:r>
          </w:p>
        </w:tc>
        <w:tc>
          <w:tcPr>
            <w:tcW w:w="483" w:type="dxa"/>
          </w:tcPr>
          <w:p w:rsidR="0050796A" w:rsidRPr="008F0728" w:rsidRDefault="0050796A" w:rsidP="00EB5BC0">
            <w:pPr>
              <w:pStyle w:val="a6"/>
              <w:tabs>
                <w:tab w:val="center" w:pos="4677"/>
                <w:tab w:val="right" w:pos="9355"/>
              </w:tabs>
              <w:spacing w:line="276" w:lineRule="auto"/>
              <w:jc w:val="center"/>
              <w:rPr>
                <w:rFonts w:ascii="Times New Roman" w:hAnsi="Times New Roman"/>
                <w:b/>
                <w:sz w:val="20"/>
                <w:szCs w:val="20"/>
                <w:lang w:val="ro-RO"/>
              </w:rPr>
            </w:pPr>
          </w:p>
        </w:tc>
      </w:tr>
      <w:tr w:rsidR="001D62E8" w:rsidRPr="00716C0E" w:rsidTr="00171F8F">
        <w:trPr>
          <w:trHeight w:val="323"/>
        </w:trPr>
        <w:tc>
          <w:tcPr>
            <w:tcW w:w="4361" w:type="dxa"/>
            <w:vMerge/>
            <w:tcBorders>
              <w:right w:val="single" w:sz="4" w:space="0" w:color="auto"/>
            </w:tcBorders>
          </w:tcPr>
          <w:p w:rsidR="001D62E8" w:rsidRPr="008F0728" w:rsidRDefault="001D62E8" w:rsidP="00171F8F">
            <w:pPr>
              <w:pStyle w:val="a6"/>
              <w:tabs>
                <w:tab w:val="center" w:pos="4677"/>
                <w:tab w:val="right" w:pos="9355"/>
              </w:tabs>
              <w:jc w:val="both"/>
              <w:rPr>
                <w:rFonts w:ascii="Times New Roman" w:hAnsi="Times New Roman"/>
                <w:b/>
                <w:lang w:val="ro-RO"/>
              </w:rPr>
            </w:pPr>
          </w:p>
        </w:tc>
        <w:tc>
          <w:tcPr>
            <w:tcW w:w="4252" w:type="dxa"/>
            <w:tcBorders>
              <w:left w:val="single" w:sz="4" w:space="0" w:color="auto"/>
              <w:right w:val="single" w:sz="4" w:space="0" w:color="auto"/>
            </w:tcBorders>
          </w:tcPr>
          <w:p w:rsidR="001D62E8" w:rsidRPr="003D6424" w:rsidRDefault="001D62E8" w:rsidP="00D06447">
            <w:pPr>
              <w:spacing w:after="0"/>
              <w:rPr>
                <w:rFonts w:ascii="Times New Roman" w:hAnsi="Times New Roman" w:cs="Times New Roman"/>
                <w:lang w:val="ro-RO"/>
              </w:rPr>
            </w:pPr>
            <w:r w:rsidRPr="008D3952">
              <w:rPr>
                <w:rFonts w:ascii="Times New Roman" w:hAnsi="Times New Roman" w:cs="Times New Roman"/>
                <w:lang w:val="ro-MD"/>
              </w:rPr>
              <w:t xml:space="preserve">Metodologia și etica cercetării în domeniul </w:t>
            </w:r>
            <w:r>
              <w:rPr>
                <w:rFonts w:ascii="Times New Roman" w:hAnsi="Times New Roman" w:cs="Times New Roman"/>
                <w:lang w:val="ro-MD"/>
              </w:rPr>
              <w:t>dreptului</w:t>
            </w:r>
          </w:p>
        </w:tc>
        <w:tc>
          <w:tcPr>
            <w:tcW w:w="851" w:type="dxa"/>
            <w:tcBorders>
              <w:left w:val="single" w:sz="4" w:space="0" w:color="auto"/>
              <w:right w:val="single" w:sz="4" w:space="0" w:color="auto"/>
            </w:tcBorders>
          </w:tcPr>
          <w:p w:rsidR="001D62E8" w:rsidRPr="00F21805" w:rsidRDefault="001D62E8" w:rsidP="00D06447">
            <w:pPr>
              <w:tabs>
                <w:tab w:val="center" w:pos="4677"/>
                <w:tab w:val="right" w:pos="9355"/>
              </w:tabs>
              <w:spacing w:after="0"/>
              <w:jc w:val="center"/>
              <w:rPr>
                <w:rFonts w:ascii="Times New Roman" w:hAnsi="Times New Roman" w:cs="Times New Roman"/>
                <w:lang w:val="ro-RO"/>
              </w:rPr>
            </w:pPr>
            <w:r>
              <w:rPr>
                <w:rFonts w:ascii="Times New Roman" w:hAnsi="Times New Roman" w:cs="Times New Roman"/>
                <w:lang w:val="ro-RO"/>
              </w:rPr>
              <w:t>6</w:t>
            </w:r>
          </w:p>
        </w:tc>
        <w:tc>
          <w:tcPr>
            <w:tcW w:w="1134" w:type="dxa"/>
            <w:tcBorders>
              <w:left w:val="single" w:sz="4" w:space="0" w:color="auto"/>
            </w:tcBorders>
          </w:tcPr>
          <w:p w:rsidR="001D62E8" w:rsidRPr="00F9729A" w:rsidRDefault="001D62E8" w:rsidP="00D06447">
            <w:pPr>
              <w:spacing w:after="0"/>
              <w:jc w:val="center"/>
              <w:rPr>
                <w:rFonts w:ascii="Times New Roman" w:hAnsi="Times New Roman" w:cs="Times New Roman"/>
                <w:sz w:val="20"/>
                <w:szCs w:val="20"/>
                <w:lang w:val="es-BO"/>
              </w:rPr>
            </w:pPr>
            <w:r>
              <w:rPr>
                <w:rFonts w:ascii="Times New Roman" w:hAnsi="Times New Roman" w:cs="Times New Roman"/>
                <w:sz w:val="20"/>
                <w:szCs w:val="20"/>
                <w:lang w:val="ro-MD"/>
              </w:rPr>
              <w:t>F</w:t>
            </w:r>
            <w:r w:rsidRPr="00F9729A">
              <w:rPr>
                <w:rFonts w:ascii="Times New Roman" w:hAnsi="Times New Roman" w:cs="Times New Roman"/>
                <w:sz w:val="20"/>
                <w:szCs w:val="20"/>
                <w:lang w:val="ro-MD"/>
              </w:rPr>
              <w:t>.02.O.0</w:t>
            </w:r>
            <w:r>
              <w:rPr>
                <w:rFonts w:ascii="Times New Roman" w:hAnsi="Times New Roman" w:cs="Times New Roman"/>
                <w:sz w:val="20"/>
                <w:szCs w:val="20"/>
                <w:lang w:val="ro-MD"/>
              </w:rPr>
              <w:t>08</w:t>
            </w:r>
          </w:p>
        </w:tc>
        <w:tc>
          <w:tcPr>
            <w:tcW w:w="425" w:type="dxa"/>
          </w:tcPr>
          <w:p w:rsidR="001D62E8" w:rsidRPr="008F0728" w:rsidRDefault="001D62E8" w:rsidP="00D06447">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1D62E8" w:rsidRPr="008F0728" w:rsidRDefault="001D62E8" w:rsidP="00D06447">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1D62E8" w:rsidRPr="008F0728" w:rsidRDefault="001D62E8" w:rsidP="00D06447">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1D62E8" w:rsidRPr="008F0728" w:rsidRDefault="001D62E8" w:rsidP="00D06447">
            <w:pPr>
              <w:pStyle w:val="a6"/>
              <w:tabs>
                <w:tab w:val="center" w:pos="4677"/>
                <w:tab w:val="right" w:pos="9355"/>
              </w:tabs>
              <w:spacing w:line="276" w:lineRule="auto"/>
              <w:jc w:val="center"/>
              <w:rPr>
                <w:rFonts w:ascii="Times New Roman" w:hAnsi="Times New Roman"/>
                <w:b/>
                <w:sz w:val="20"/>
                <w:szCs w:val="20"/>
                <w:lang w:val="ro-RO"/>
              </w:rPr>
            </w:pPr>
          </w:p>
        </w:tc>
        <w:tc>
          <w:tcPr>
            <w:tcW w:w="425" w:type="dxa"/>
          </w:tcPr>
          <w:p w:rsidR="001D62E8" w:rsidRPr="008F0728" w:rsidRDefault="001D62E8" w:rsidP="00D06447">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1D62E8" w:rsidRPr="008F0728" w:rsidRDefault="001D62E8" w:rsidP="00D06447">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1D62E8" w:rsidRPr="008F0728" w:rsidRDefault="001D62E8" w:rsidP="00D06447">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right w:val="single" w:sz="4" w:space="0" w:color="auto"/>
            </w:tcBorders>
          </w:tcPr>
          <w:p w:rsidR="001D62E8" w:rsidRPr="008F0728" w:rsidRDefault="001D62E8" w:rsidP="00D06447">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left w:val="single" w:sz="4" w:space="0" w:color="auto"/>
            </w:tcBorders>
          </w:tcPr>
          <w:p w:rsidR="001D62E8" w:rsidRPr="008F0728" w:rsidRDefault="001D62E8" w:rsidP="00D06447">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Pr>
          <w:p w:rsidR="001D62E8" w:rsidRPr="008F0728" w:rsidRDefault="001D62E8" w:rsidP="00D06447">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r>
      <w:tr w:rsidR="00EC4C57" w:rsidRPr="00716C0E" w:rsidTr="00220A5A">
        <w:trPr>
          <w:trHeight w:val="530"/>
        </w:trPr>
        <w:tc>
          <w:tcPr>
            <w:tcW w:w="4361" w:type="dxa"/>
            <w:vMerge/>
            <w:tcBorders>
              <w:right w:val="single" w:sz="4" w:space="0" w:color="auto"/>
            </w:tcBorders>
          </w:tcPr>
          <w:p w:rsidR="00EC4C57" w:rsidRPr="008F0728" w:rsidRDefault="00EC4C57" w:rsidP="0050796A">
            <w:pPr>
              <w:pStyle w:val="a6"/>
              <w:tabs>
                <w:tab w:val="center" w:pos="4677"/>
                <w:tab w:val="right" w:pos="9355"/>
              </w:tabs>
              <w:jc w:val="both"/>
              <w:rPr>
                <w:rFonts w:ascii="Times New Roman" w:hAnsi="Times New Roman"/>
                <w:b/>
                <w:lang w:val="ro-RO"/>
              </w:rPr>
            </w:pPr>
          </w:p>
        </w:tc>
        <w:tc>
          <w:tcPr>
            <w:tcW w:w="4252" w:type="dxa"/>
            <w:tcBorders>
              <w:left w:val="single" w:sz="4" w:space="0" w:color="auto"/>
              <w:right w:val="single" w:sz="4" w:space="0" w:color="auto"/>
            </w:tcBorders>
          </w:tcPr>
          <w:p w:rsidR="00EC4C57" w:rsidRPr="00F21805" w:rsidRDefault="00EC4C57" w:rsidP="00EB5BC0">
            <w:pPr>
              <w:autoSpaceDE w:val="0"/>
              <w:autoSpaceDN w:val="0"/>
              <w:adjustRightInd w:val="0"/>
              <w:spacing w:after="0"/>
              <w:jc w:val="both"/>
              <w:rPr>
                <w:rFonts w:ascii="Times New Roman" w:hAnsi="Times New Roman" w:cs="Times New Roman"/>
                <w:lang w:val="fr-FR"/>
              </w:rPr>
            </w:pPr>
            <w:proofErr w:type="spellStart"/>
            <w:r w:rsidRPr="00F21805">
              <w:rPr>
                <w:rFonts w:ascii="Times New Roman" w:hAnsi="Times New Roman" w:cs="Times New Roman"/>
                <w:lang w:val="fr-FR"/>
              </w:rPr>
              <w:t>Criminalistică</w:t>
            </w:r>
            <w:proofErr w:type="spellEnd"/>
            <w:r w:rsidRPr="00F21805">
              <w:rPr>
                <w:rFonts w:ascii="Times New Roman" w:hAnsi="Times New Roman" w:cs="Times New Roman"/>
                <w:lang w:val="fr-FR"/>
              </w:rPr>
              <w:t xml:space="preserve">. </w:t>
            </w:r>
            <w:proofErr w:type="spellStart"/>
            <w:r w:rsidRPr="00F21805">
              <w:rPr>
                <w:rFonts w:ascii="Times New Roman" w:hAnsi="Times New Roman" w:cs="Times New Roman"/>
                <w:lang w:val="fr-FR"/>
              </w:rPr>
              <w:t>Tehnici</w:t>
            </w:r>
            <w:proofErr w:type="spellEnd"/>
            <w:r w:rsidRPr="00F21805">
              <w:rPr>
                <w:rFonts w:ascii="Times New Roman" w:hAnsi="Times New Roman" w:cs="Times New Roman"/>
                <w:lang w:val="fr-FR"/>
              </w:rPr>
              <w:t xml:space="preserve"> </w:t>
            </w:r>
            <w:proofErr w:type="spellStart"/>
            <w:r w:rsidRPr="00F21805">
              <w:rPr>
                <w:rFonts w:ascii="Times New Roman" w:hAnsi="Times New Roman" w:cs="Times New Roman"/>
                <w:lang w:val="fr-FR"/>
              </w:rPr>
              <w:t>şi</w:t>
            </w:r>
            <w:proofErr w:type="spellEnd"/>
            <w:r w:rsidRPr="00F21805">
              <w:rPr>
                <w:rFonts w:ascii="Times New Roman" w:hAnsi="Times New Roman" w:cs="Times New Roman"/>
                <w:lang w:val="fr-FR"/>
              </w:rPr>
              <w:t xml:space="preserve"> </w:t>
            </w:r>
            <w:proofErr w:type="spellStart"/>
            <w:r w:rsidRPr="00F21805">
              <w:rPr>
                <w:rFonts w:ascii="Times New Roman" w:hAnsi="Times New Roman" w:cs="Times New Roman"/>
                <w:lang w:val="fr-FR"/>
              </w:rPr>
              <w:t>procedee</w:t>
            </w:r>
            <w:proofErr w:type="spellEnd"/>
            <w:r w:rsidRPr="00F21805">
              <w:rPr>
                <w:rFonts w:ascii="Times New Roman" w:hAnsi="Times New Roman" w:cs="Times New Roman"/>
                <w:lang w:val="fr-FR"/>
              </w:rPr>
              <w:t xml:space="preserve"> moderne de </w:t>
            </w:r>
            <w:proofErr w:type="spellStart"/>
            <w:r w:rsidRPr="00F21805">
              <w:rPr>
                <w:rFonts w:ascii="Times New Roman" w:hAnsi="Times New Roman" w:cs="Times New Roman"/>
                <w:lang w:val="fr-FR"/>
              </w:rPr>
              <w:t>investigare</w:t>
            </w:r>
            <w:proofErr w:type="spellEnd"/>
            <w:r w:rsidRPr="00F21805">
              <w:rPr>
                <w:rFonts w:ascii="Times New Roman" w:hAnsi="Times New Roman" w:cs="Times New Roman"/>
                <w:lang w:val="fr-FR"/>
              </w:rPr>
              <w:t>.</w:t>
            </w:r>
          </w:p>
        </w:tc>
        <w:tc>
          <w:tcPr>
            <w:tcW w:w="851" w:type="dxa"/>
            <w:tcBorders>
              <w:left w:val="single" w:sz="4" w:space="0" w:color="auto"/>
              <w:right w:val="single" w:sz="4" w:space="0" w:color="auto"/>
            </w:tcBorders>
          </w:tcPr>
          <w:p w:rsidR="00EC4C57" w:rsidRPr="00F21805" w:rsidRDefault="00EC4C57" w:rsidP="00EB5BC0">
            <w:pPr>
              <w:tabs>
                <w:tab w:val="center" w:pos="4677"/>
                <w:tab w:val="right" w:pos="9355"/>
              </w:tabs>
              <w:spacing w:after="0"/>
              <w:jc w:val="center"/>
              <w:rPr>
                <w:rFonts w:ascii="Times New Roman" w:hAnsi="Times New Roman" w:cs="Times New Roman"/>
                <w:lang w:val="ro-RO"/>
              </w:rPr>
            </w:pPr>
            <w:r>
              <w:rPr>
                <w:rFonts w:ascii="Times New Roman" w:hAnsi="Times New Roman" w:cs="Times New Roman"/>
                <w:lang w:val="ro-RO"/>
              </w:rPr>
              <w:t>6</w:t>
            </w:r>
          </w:p>
        </w:tc>
        <w:tc>
          <w:tcPr>
            <w:tcW w:w="1134" w:type="dxa"/>
            <w:tcBorders>
              <w:left w:val="single" w:sz="4" w:space="0" w:color="auto"/>
            </w:tcBorders>
          </w:tcPr>
          <w:p w:rsidR="00EC4C57" w:rsidRPr="00604776" w:rsidRDefault="00EC4C57" w:rsidP="00D06447">
            <w:pPr>
              <w:spacing w:after="0"/>
              <w:jc w:val="center"/>
              <w:rPr>
                <w:rFonts w:ascii="Times New Roman" w:hAnsi="Times New Roman" w:cs="Times New Roman"/>
                <w:sz w:val="20"/>
                <w:szCs w:val="20"/>
                <w:lang w:val="ro-MD"/>
              </w:rPr>
            </w:pPr>
            <w:r>
              <w:rPr>
                <w:rFonts w:ascii="Times New Roman" w:hAnsi="Times New Roman" w:cs="Times New Roman"/>
                <w:sz w:val="20"/>
                <w:szCs w:val="20"/>
                <w:lang w:val="ro-MD"/>
              </w:rPr>
              <w:t>S.02.O.009</w:t>
            </w:r>
          </w:p>
        </w:tc>
        <w:tc>
          <w:tcPr>
            <w:tcW w:w="425" w:type="dxa"/>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Pr>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right w:val="single" w:sz="4" w:space="0" w:color="auto"/>
            </w:tcBorders>
          </w:tcPr>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left w:val="single" w:sz="4" w:space="0" w:color="auto"/>
            </w:tcBorders>
          </w:tcPr>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p>
        </w:tc>
        <w:tc>
          <w:tcPr>
            <w:tcW w:w="483" w:type="dxa"/>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r>
      <w:tr w:rsidR="00EC4C57" w:rsidRPr="00716C0E" w:rsidTr="00EB5BC0">
        <w:trPr>
          <w:trHeight w:val="566"/>
        </w:trPr>
        <w:tc>
          <w:tcPr>
            <w:tcW w:w="4361" w:type="dxa"/>
            <w:vMerge/>
            <w:tcBorders>
              <w:right w:val="single" w:sz="4" w:space="0" w:color="auto"/>
            </w:tcBorders>
          </w:tcPr>
          <w:p w:rsidR="00EC4C57" w:rsidRPr="008F0728" w:rsidRDefault="00EC4C57" w:rsidP="0050796A">
            <w:pPr>
              <w:pStyle w:val="a6"/>
              <w:tabs>
                <w:tab w:val="center" w:pos="4677"/>
                <w:tab w:val="right" w:pos="9355"/>
              </w:tabs>
              <w:jc w:val="both"/>
              <w:rPr>
                <w:rFonts w:ascii="Times New Roman" w:hAnsi="Times New Roman"/>
                <w:b/>
                <w:lang w:val="ro-RO"/>
              </w:rPr>
            </w:pPr>
          </w:p>
        </w:tc>
        <w:tc>
          <w:tcPr>
            <w:tcW w:w="4252" w:type="dxa"/>
            <w:tcBorders>
              <w:left w:val="single" w:sz="4" w:space="0" w:color="auto"/>
              <w:bottom w:val="single" w:sz="4" w:space="0" w:color="auto"/>
              <w:right w:val="single" w:sz="4" w:space="0" w:color="auto"/>
            </w:tcBorders>
          </w:tcPr>
          <w:p w:rsidR="00EC4C57" w:rsidRPr="00F21805" w:rsidRDefault="00EC4C57" w:rsidP="00EB5BC0">
            <w:pPr>
              <w:spacing w:after="0"/>
              <w:jc w:val="both"/>
              <w:rPr>
                <w:rFonts w:ascii="Times New Roman" w:hAnsi="Times New Roman" w:cs="Times New Roman"/>
                <w:lang w:val="ro-RO"/>
              </w:rPr>
            </w:pPr>
            <w:r w:rsidRPr="00F21805">
              <w:rPr>
                <w:rFonts w:ascii="Times New Roman" w:hAnsi="Times New Roman" w:cs="Times New Roman"/>
                <w:lang w:val="ro-RO"/>
              </w:rPr>
              <w:t>Convenția europeană a drepturilor omului. Jurisprudența CEDO</w:t>
            </w:r>
          </w:p>
        </w:tc>
        <w:tc>
          <w:tcPr>
            <w:tcW w:w="851" w:type="dxa"/>
            <w:tcBorders>
              <w:left w:val="single" w:sz="4" w:space="0" w:color="auto"/>
              <w:bottom w:val="single" w:sz="4" w:space="0" w:color="auto"/>
              <w:right w:val="single" w:sz="4" w:space="0" w:color="auto"/>
            </w:tcBorders>
          </w:tcPr>
          <w:p w:rsidR="00EC4C57" w:rsidRPr="00F21805" w:rsidRDefault="00EC4C57" w:rsidP="00EB5BC0">
            <w:pPr>
              <w:tabs>
                <w:tab w:val="center" w:pos="4677"/>
                <w:tab w:val="right" w:pos="9355"/>
              </w:tabs>
              <w:spacing w:after="0"/>
              <w:jc w:val="center"/>
              <w:rPr>
                <w:rFonts w:ascii="Times New Roman" w:hAnsi="Times New Roman" w:cs="Times New Roman"/>
                <w:lang w:val="ro-RO"/>
              </w:rPr>
            </w:pPr>
            <w:r>
              <w:rPr>
                <w:rFonts w:ascii="Times New Roman" w:hAnsi="Times New Roman" w:cs="Times New Roman"/>
                <w:lang w:val="ro-RO"/>
              </w:rPr>
              <w:t>6</w:t>
            </w:r>
          </w:p>
        </w:tc>
        <w:tc>
          <w:tcPr>
            <w:tcW w:w="1134" w:type="dxa"/>
            <w:tcBorders>
              <w:left w:val="single" w:sz="4" w:space="0" w:color="auto"/>
              <w:bottom w:val="single" w:sz="4" w:space="0" w:color="auto"/>
            </w:tcBorders>
          </w:tcPr>
          <w:p w:rsidR="00EC4C57" w:rsidRPr="00EB5BC0" w:rsidRDefault="00EC4C57" w:rsidP="00D06447">
            <w:pPr>
              <w:spacing w:after="0"/>
              <w:jc w:val="center"/>
              <w:rPr>
                <w:rFonts w:ascii="Times New Roman" w:hAnsi="Times New Roman" w:cs="Times New Roman"/>
                <w:sz w:val="20"/>
                <w:szCs w:val="20"/>
                <w:lang w:val="ro-MD"/>
              </w:rPr>
            </w:pPr>
            <w:r>
              <w:rPr>
                <w:rFonts w:ascii="Times New Roman" w:hAnsi="Times New Roman" w:cs="Times New Roman"/>
                <w:sz w:val="20"/>
                <w:szCs w:val="20"/>
                <w:lang w:val="ro-MD"/>
              </w:rPr>
              <w:t>S.02.A.010</w:t>
            </w:r>
          </w:p>
        </w:tc>
        <w:tc>
          <w:tcPr>
            <w:tcW w:w="425" w:type="dxa"/>
            <w:tcBorders>
              <w:bottom w:val="single" w:sz="4" w:space="0" w:color="auto"/>
            </w:tcBorders>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bottom w:val="single" w:sz="4" w:space="0" w:color="auto"/>
            </w:tcBorders>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Borders>
              <w:bottom w:val="single" w:sz="4" w:space="0" w:color="auto"/>
            </w:tcBorders>
          </w:tcPr>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bottom w:val="single" w:sz="4" w:space="0" w:color="auto"/>
            </w:tcBorders>
          </w:tcPr>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bottom w:val="single" w:sz="4" w:space="0" w:color="auto"/>
            </w:tcBorders>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bottom w:val="single" w:sz="4" w:space="0" w:color="auto"/>
            </w:tcBorders>
          </w:tcPr>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p>
        </w:tc>
        <w:tc>
          <w:tcPr>
            <w:tcW w:w="426" w:type="dxa"/>
            <w:tcBorders>
              <w:bottom w:val="single" w:sz="4" w:space="0" w:color="auto"/>
            </w:tcBorders>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bottom w:val="single" w:sz="4" w:space="0" w:color="auto"/>
              <w:right w:val="single" w:sz="4" w:space="0" w:color="auto"/>
            </w:tcBorders>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left w:val="single" w:sz="4" w:space="0" w:color="auto"/>
              <w:bottom w:val="single" w:sz="4" w:space="0" w:color="auto"/>
            </w:tcBorders>
          </w:tcPr>
          <w:p w:rsidR="00EC4C57" w:rsidRDefault="00EC4C57" w:rsidP="00EB5BC0">
            <w:pPr>
              <w:pStyle w:val="a6"/>
              <w:tabs>
                <w:tab w:val="center" w:pos="4677"/>
                <w:tab w:val="right" w:pos="9355"/>
              </w:tabs>
              <w:spacing w:line="276" w:lineRule="auto"/>
              <w:jc w:val="center"/>
              <w:rPr>
                <w:rFonts w:ascii="Times New Roman" w:hAnsi="Times New Roman"/>
                <w:b/>
                <w:sz w:val="20"/>
                <w:szCs w:val="20"/>
                <w:lang w:val="ro-RO"/>
              </w:rPr>
            </w:pPr>
          </w:p>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Borders>
              <w:bottom w:val="single" w:sz="4" w:space="0" w:color="auto"/>
            </w:tcBorders>
          </w:tcPr>
          <w:p w:rsidR="00EC4C57" w:rsidRPr="008F0728" w:rsidRDefault="00EC4C57" w:rsidP="00EB5BC0">
            <w:pPr>
              <w:pStyle w:val="a6"/>
              <w:tabs>
                <w:tab w:val="center" w:pos="4677"/>
                <w:tab w:val="right" w:pos="9355"/>
              </w:tabs>
              <w:spacing w:line="276" w:lineRule="auto"/>
              <w:jc w:val="center"/>
              <w:rPr>
                <w:rFonts w:ascii="Times New Roman" w:hAnsi="Times New Roman"/>
                <w:b/>
                <w:sz w:val="20"/>
                <w:szCs w:val="20"/>
                <w:lang w:val="ro-RO"/>
              </w:rPr>
            </w:pPr>
          </w:p>
        </w:tc>
      </w:tr>
      <w:tr w:rsidR="00EC4C57" w:rsidRPr="00C914ED" w:rsidTr="00EB5BC0">
        <w:trPr>
          <w:trHeight w:val="286"/>
        </w:trPr>
        <w:tc>
          <w:tcPr>
            <w:tcW w:w="4361" w:type="dxa"/>
            <w:vMerge/>
            <w:tcBorders>
              <w:right w:val="single" w:sz="4" w:space="0" w:color="auto"/>
            </w:tcBorders>
          </w:tcPr>
          <w:p w:rsidR="00EC4C57" w:rsidRPr="008F0728" w:rsidRDefault="00EC4C57" w:rsidP="008D3952">
            <w:pPr>
              <w:pStyle w:val="a6"/>
              <w:tabs>
                <w:tab w:val="center" w:pos="4677"/>
                <w:tab w:val="right" w:pos="9355"/>
              </w:tabs>
              <w:jc w:val="both"/>
              <w:rPr>
                <w:rFonts w:ascii="Times New Roman" w:hAnsi="Times New Roman"/>
                <w:b/>
                <w:lang w:val="ro-RO"/>
              </w:rPr>
            </w:pPr>
          </w:p>
        </w:tc>
        <w:tc>
          <w:tcPr>
            <w:tcW w:w="4252" w:type="dxa"/>
            <w:tcBorders>
              <w:top w:val="single" w:sz="4" w:space="0" w:color="auto"/>
              <w:left w:val="single" w:sz="4" w:space="0" w:color="auto"/>
              <w:bottom w:val="single" w:sz="4" w:space="0" w:color="auto"/>
              <w:right w:val="single" w:sz="4" w:space="0" w:color="auto"/>
            </w:tcBorders>
          </w:tcPr>
          <w:p w:rsidR="00EC4C57" w:rsidRPr="00227003" w:rsidRDefault="00EC4C57" w:rsidP="003B7672">
            <w:pPr>
              <w:spacing w:after="0"/>
              <w:jc w:val="both"/>
              <w:rPr>
                <w:rFonts w:ascii="Times New Roman" w:hAnsi="Times New Roman" w:cs="Times New Roman"/>
                <w:lang w:val="ro-MD"/>
              </w:rPr>
            </w:pPr>
            <w:r w:rsidRPr="00227003">
              <w:rPr>
                <w:rFonts w:ascii="Times New Roman" w:hAnsi="Times New Roman" w:cs="Times New Roman"/>
                <w:lang w:val="ro-MD"/>
              </w:rPr>
              <w:t xml:space="preserve">Acte procesuale penale </w:t>
            </w:r>
          </w:p>
        </w:tc>
        <w:tc>
          <w:tcPr>
            <w:tcW w:w="851" w:type="dxa"/>
            <w:tcBorders>
              <w:top w:val="single" w:sz="4" w:space="0" w:color="auto"/>
              <w:left w:val="single" w:sz="4" w:space="0" w:color="auto"/>
              <w:bottom w:val="single" w:sz="4" w:space="0" w:color="auto"/>
              <w:right w:val="single" w:sz="4" w:space="0" w:color="auto"/>
            </w:tcBorders>
          </w:tcPr>
          <w:p w:rsidR="00EC4C57" w:rsidRPr="00F21805" w:rsidRDefault="00EC4C57" w:rsidP="003B7672">
            <w:pPr>
              <w:tabs>
                <w:tab w:val="center" w:pos="4677"/>
                <w:tab w:val="right" w:pos="9355"/>
              </w:tabs>
              <w:spacing w:after="0"/>
              <w:jc w:val="center"/>
              <w:rPr>
                <w:rFonts w:ascii="Times New Roman" w:hAnsi="Times New Roman" w:cs="Times New Roman"/>
                <w:lang w:val="ro-RO"/>
              </w:rPr>
            </w:pPr>
            <w:r>
              <w:rPr>
                <w:rFonts w:ascii="Times New Roman" w:hAnsi="Times New Roman" w:cs="Times New Roman"/>
                <w:lang w:val="ro-RO"/>
              </w:rPr>
              <w:t>6</w:t>
            </w:r>
          </w:p>
        </w:tc>
        <w:tc>
          <w:tcPr>
            <w:tcW w:w="1134" w:type="dxa"/>
            <w:tcBorders>
              <w:top w:val="single" w:sz="4" w:space="0" w:color="auto"/>
              <w:left w:val="single" w:sz="4" w:space="0" w:color="auto"/>
              <w:bottom w:val="single" w:sz="4" w:space="0" w:color="auto"/>
            </w:tcBorders>
          </w:tcPr>
          <w:p w:rsidR="00EC4C57" w:rsidRPr="00604776" w:rsidRDefault="00EC4C57" w:rsidP="00253E69">
            <w:pPr>
              <w:spacing w:after="0"/>
              <w:jc w:val="center"/>
              <w:rPr>
                <w:rFonts w:ascii="Times New Roman" w:hAnsi="Times New Roman" w:cs="Times New Roman"/>
                <w:sz w:val="20"/>
                <w:szCs w:val="20"/>
                <w:lang w:val="ro-MD"/>
              </w:rPr>
            </w:pPr>
            <w:r w:rsidRPr="00604776">
              <w:rPr>
                <w:rFonts w:ascii="Times New Roman" w:hAnsi="Times New Roman" w:cs="Times New Roman"/>
                <w:sz w:val="20"/>
                <w:szCs w:val="20"/>
                <w:lang w:val="ro-MD"/>
              </w:rPr>
              <w:t>S.0</w:t>
            </w:r>
            <w:r>
              <w:rPr>
                <w:rFonts w:ascii="Times New Roman" w:hAnsi="Times New Roman" w:cs="Times New Roman"/>
                <w:sz w:val="20"/>
                <w:szCs w:val="20"/>
                <w:lang w:val="ro-MD"/>
              </w:rPr>
              <w:t>2</w:t>
            </w:r>
            <w:r w:rsidRPr="00604776">
              <w:rPr>
                <w:rFonts w:ascii="Times New Roman" w:hAnsi="Times New Roman" w:cs="Times New Roman"/>
                <w:sz w:val="20"/>
                <w:szCs w:val="20"/>
                <w:lang w:val="ro-MD"/>
              </w:rPr>
              <w:t>.</w:t>
            </w:r>
            <w:r>
              <w:rPr>
                <w:rFonts w:ascii="Times New Roman" w:hAnsi="Times New Roman" w:cs="Times New Roman"/>
                <w:sz w:val="20"/>
                <w:szCs w:val="20"/>
                <w:lang w:val="ro-MD"/>
              </w:rPr>
              <w:t>A</w:t>
            </w:r>
            <w:r w:rsidRPr="00604776">
              <w:rPr>
                <w:rFonts w:ascii="Times New Roman" w:hAnsi="Times New Roman" w:cs="Times New Roman"/>
                <w:sz w:val="20"/>
                <w:szCs w:val="20"/>
                <w:lang w:val="ro-MD"/>
              </w:rPr>
              <w:t>.0</w:t>
            </w:r>
            <w:r>
              <w:rPr>
                <w:rFonts w:ascii="Times New Roman" w:hAnsi="Times New Roman" w:cs="Times New Roman"/>
                <w:sz w:val="20"/>
                <w:szCs w:val="20"/>
                <w:lang w:val="ro-MD"/>
              </w:rPr>
              <w:t>11</w:t>
            </w:r>
          </w:p>
        </w:tc>
        <w:tc>
          <w:tcPr>
            <w:tcW w:w="425" w:type="dxa"/>
            <w:tcBorders>
              <w:top w:val="single" w:sz="4" w:space="0" w:color="auto"/>
              <w:bottom w:val="single" w:sz="4" w:space="0" w:color="auto"/>
            </w:tcBorders>
          </w:tcPr>
          <w:p w:rsidR="00EC4C57" w:rsidRPr="008F0728" w:rsidRDefault="00EC4C57" w:rsidP="003B7672">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top w:val="single" w:sz="4" w:space="0" w:color="auto"/>
              <w:bottom w:val="single" w:sz="4" w:space="0" w:color="auto"/>
            </w:tcBorders>
          </w:tcPr>
          <w:p w:rsidR="00EC4C57" w:rsidRPr="008F0728" w:rsidRDefault="00EC4C57" w:rsidP="003B7672">
            <w:pPr>
              <w:pStyle w:val="a6"/>
              <w:tabs>
                <w:tab w:val="center" w:pos="4677"/>
                <w:tab w:val="right" w:pos="9355"/>
              </w:tabs>
              <w:spacing w:line="276" w:lineRule="auto"/>
              <w:jc w:val="center"/>
              <w:rPr>
                <w:rFonts w:ascii="Times New Roman" w:hAnsi="Times New Roman"/>
                <w:b/>
                <w:sz w:val="20"/>
                <w:szCs w:val="20"/>
                <w:lang w:val="ro-RO"/>
              </w:rPr>
            </w:pPr>
          </w:p>
        </w:tc>
        <w:tc>
          <w:tcPr>
            <w:tcW w:w="426" w:type="dxa"/>
            <w:tcBorders>
              <w:top w:val="single" w:sz="4" w:space="0" w:color="auto"/>
              <w:bottom w:val="single" w:sz="4" w:space="0" w:color="auto"/>
            </w:tcBorders>
          </w:tcPr>
          <w:p w:rsidR="00EC4C57" w:rsidRPr="008F0728" w:rsidRDefault="00EC4C57" w:rsidP="003B7672">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top w:val="single" w:sz="4" w:space="0" w:color="auto"/>
              <w:bottom w:val="single" w:sz="4" w:space="0" w:color="auto"/>
            </w:tcBorders>
          </w:tcPr>
          <w:p w:rsidR="00EC4C57" w:rsidRPr="008F0728" w:rsidRDefault="00EC4C57" w:rsidP="003B7672">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bottom w:val="single" w:sz="4" w:space="0" w:color="auto"/>
            </w:tcBorders>
          </w:tcPr>
          <w:p w:rsidR="00EC4C57" w:rsidRPr="008F0728" w:rsidRDefault="00EC4C57" w:rsidP="003B7672">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top w:val="single" w:sz="4" w:space="0" w:color="auto"/>
              <w:bottom w:val="single" w:sz="4" w:space="0" w:color="auto"/>
            </w:tcBorders>
          </w:tcPr>
          <w:p w:rsidR="00EC4C57" w:rsidRPr="008F0728" w:rsidRDefault="00EC4C57" w:rsidP="003B7672">
            <w:pPr>
              <w:pStyle w:val="a6"/>
              <w:tabs>
                <w:tab w:val="center" w:pos="4677"/>
                <w:tab w:val="right" w:pos="9355"/>
              </w:tabs>
              <w:spacing w:line="276" w:lineRule="auto"/>
              <w:jc w:val="center"/>
              <w:rPr>
                <w:rFonts w:ascii="Times New Roman" w:hAnsi="Times New Roman"/>
                <w:b/>
                <w:sz w:val="20"/>
                <w:szCs w:val="20"/>
                <w:lang w:val="ro-RO"/>
              </w:rPr>
            </w:pPr>
          </w:p>
        </w:tc>
        <w:tc>
          <w:tcPr>
            <w:tcW w:w="426" w:type="dxa"/>
            <w:tcBorders>
              <w:top w:val="single" w:sz="4" w:space="0" w:color="auto"/>
              <w:bottom w:val="single" w:sz="4" w:space="0" w:color="auto"/>
            </w:tcBorders>
          </w:tcPr>
          <w:p w:rsidR="00EC4C57" w:rsidRPr="008F0728" w:rsidRDefault="00EC4C57" w:rsidP="003B7672">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bottom w:val="single" w:sz="4" w:space="0" w:color="auto"/>
              <w:right w:val="single" w:sz="4" w:space="0" w:color="auto"/>
            </w:tcBorders>
          </w:tcPr>
          <w:p w:rsidR="00EC4C57" w:rsidRPr="008F0728" w:rsidRDefault="00EC4C57" w:rsidP="003B7672">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left w:val="single" w:sz="4" w:space="0" w:color="auto"/>
              <w:bottom w:val="single" w:sz="4" w:space="0" w:color="auto"/>
            </w:tcBorders>
          </w:tcPr>
          <w:p w:rsidR="00EC4C57" w:rsidRPr="008F0728" w:rsidRDefault="00EC4C57" w:rsidP="003B7672">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Borders>
              <w:top w:val="single" w:sz="4" w:space="0" w:color="auto"/>
              <w:bottom w:val="single" w:sz="4" w:space="0" w:color="auto"/>
            </w:tcBorders>
          </w:tcPr>
          <w:p w:rsidR="00EC4C57" w:rsidRPr="008F0728" w:rsidRDefault="00EC4C57" w:rsidP="003B7672">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r>
      <w:tr w:rsidR="00E66CDA" w:rsidRPr="00C914ED" w:rsidTr="00EB5BC0">
        <w:trPr>
          <w:trHeight w:val="286"/>
        </w:trPr>
        <w:tc>
          <w:tcPr>
            <w:tcW w:w="4361" w:type="dxa"/>
            <w:vMerge/>
            <w:tcBorders>
              <w:right w:val="single" w:sz="4" w:space="0" w:color="auto"/>
            </w:tcBorders>
          </w:tcPr>
          <w:p w:rsidR="00E66CDA" w:rsidRPr="008F0728" w:rsidRDefault="00E66CDA" w:rsidP="00E66CDA">
            <w:pPr>
              <w:pStyle w:val="a6"/>
              <w:tabs>
                <w:tab w:val="center" w:pos="4677"/>
                <w:tab w:val="right" w:pos="9355"/>
              </w:tabs>
              <w:jc w:val="both"/>
              <w:rPr>
                <w:rFonts w:ascii="Times New Roman" w:hAnsi="Times New Roman"/>
                <w:b/>
                <w:lang w:val="ro-RO"/>
              </w:rPr>
            </w:pPr>
          </w:p>
        </w:tc>
        <w:tc>
          <w:tcPr>
            <w:tcW w:w="4252" w:type="dxa"/>
            <w:tcBorders>
              <w:top w:val="single" w:sz="4" w:space="0" w:color="auto"/>
              <w:left w:val="single" w:sz="4" w:space="0" w:color="auto"/>
              <w:bottom w:val="single" w:sz="4" w:space="0" w:color="auto"/>
              <w:right w:val="single" w:sz="4" w:space="0" w:color="auto"/>
            </w:tcBorders>
          </w:tcPr>
          <w:p w:rsidR="00E66CDA" w:rsidRPr="00E66CDA" w:rsidRDefault="00E66CDA" w:rsidP="00E66CDA">
            <w:pPr>
              <w:spacing w:after="0"/>
              <w:jc w:val="both"/>
              <w:rPr>
                <w:rFonts w:ascii="Times New Roman" w:hAnsi="Times New Roman" w:cs="Times New Roman"/>
                <w:lang w:val="ro-RO"/>
              </w:rPr>
            </w:pPr>
            <w:r>
              <w:rPr>
                <w:rFonts w:ascii="Times New Roman" w:hAnsi="Times New Roman" w:cs="Times New Roman"/>
                <w:lang w:val="ro-RO"/>
              </w:rPr>
              <w:t>Medicină legală</w:t>
            </w:r>
          </w:p>
        </w:tc>
        <w:tc>
          <w:tcPr>
            <w:tcW w:w="851" w:type="dxa"/>
            <w:tcBorders>
              <w:top w:val="single" w:sz="4" w:space="0" w:color="auto"/>
              <w:left w:val="single" w:sz="4" w:space="0" w:color="auto"/>
              <w:bottom w:val="single" w:sz="4" w:space="0" w:color="auto"/>
              <w:right w:val="single" w:sz="4" w:space="0" w:color="auto"/>
            </w:tcBorders>
          </w:tcPr>
          <w:p w:rsidR="00E66CDA" w:rsidRDefault="00E66CDA" w:rsidP="00E66CDA">
            <w:pPr>
              <w:tabs>
                <w:tab w:val="center" w:pos="4677"/>
                <w:tab w:val="right" w:pos="9355"/>
              </w:tabs>
              <w:spacing w:after="0"/>
              <w:jc w:val="center"/>
              <w:rPr>
                <w:rFonts w:ascii="Times New Roman" w:hAnsi="Times New Roman" w:cs="Times New Roman"/>
                <w:lang w:val="ro-RO"/>
              </w:rPr>
            </w:pPr>
            <w:r>
              <w:rPr>
                <w:rFonts w:ascii="Times New Roman" w:hAnsi="Times New Roman" w:cs="Times New Roman"/>
                <w:lang w:val="ro-RO"/>
              </w:rPr>
              <w:t>6</w:t>
            </w:r>
          </w:p>
        </w:tc>
        <w:tc>
          <w:tcPr>
            <w:tcW w:w="1134" w:type="dxa"/>
            <w:tcBorders>
              <w:top w:val="single" w:sz="4" w:space="0" w:color="auto"/>
              <w:left w:val="single" w:sz="4" w:space="0" w:color="auto"/>
              <w:bottom w:val="single" w:sz="4" w:space="0" w:color="auto"/>
            </w:tcBorders>
          </w:tcPr>
          <w:p w:rsidR="00E66CDA" w:rsidRPr="008E124E" w:rsidRDefault="00E66CDA" w:rsidP="00E66CDA">
            <w:pPr>
              <w:spacing w:after="0"/>
              <w:rPr>
                <w:rFonts w:ascii="Times New Roman" w:hAnsi="Times New Roman" w:cs="Times New Roman"/>
                <w:sz w:val="20"/>
                <w:szCs w:val="20"/>
                <w:lang w:val="ro-MD"/>
              </w:rPr>
            </w:pPr>
            <w:r w:rsidRPr="00604776">
              <w:rPr>
                <w:rFonts w:ascii="Times New Roman" w:hAnsi="Times New Roman" w:cs="Times New Roman"/>
                <w:sz w:val="20"/>
                <w:szCs w:val="20"/>
                <w:lang w:val="ro-MD"/>
              </w:rPr>
              <w:t>S.0</w:t>
            </w:r>
            <w:r>
              <w:rPr>
                <w:rFonts w:ascii="Times New Roman" w:hAnsi="Times New Roman" w:cs="Times New Roman"/>
                <w:sz w:val="20"/>
                <w:szCs w:val="20"/>
                <w:lang w:val="ro-MD"/>
              </w:rPr>
              <w:t>2</w:t>
            </w:r>
            <w:r w:rsidRPr="00604776">
              <w:rPr>
                <w:rFonts w:ascii="Times New Roman" w:hAnsi="Times New Roman" w:cs="Times New Roman"/>
                <w:sz w:val="20"/>
                <w:szCs w:val="20"/>
                <w:lang w:val="ro-MD"/>
              </w:rPr>
              <w:t>.</w:t>
            </w:r>
            <w:r>
              <w:rPr>
                <w:rFonts w:ascii="Times New Roman" w:hAnsi="Times New Roman" w:cs="Times New Roman"/>
                <w:sz w:val="20"/>
                <w:szCs w:val="20"/>
                <w:lang w:val="ro-MD"/>
              </w:rPr>
              <w:t>A</w:t>
            </w:r>
            <w:r w:rsidRPr="00604776">
              <w:rPr>
                <w:rFonts w:ascii="Times New Roman" w:hAnsi="Times New Roman" w:cs="Times New Roman"/>
                <w:sz w:val="20"/>
                <w:szCs w:val="20"/>
                <w:lang w:val="ro-MD"/>
              </w:rPr>
              <w:t>.012</w:t>
            </w: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6"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top w:val="single" w:sz="4" w:space="0" w:color="auto"/>
              <w:bottom w:val="single" w:sz="4" w:space="0" w:color="auto"/>
            </w:tcBorders>
          </w:tcPr>
          <w:p w:rsidR="00E66CDA"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6" w:type="dxa"/>
            <w:tcBorders>
              <w:top w:val="single" w:sz="4" w:space="0" w:color="auto"/>
              <w:bottom w:val="single" w:sz="4" w:space="0" w:color="auto"/>
            </w:tcBorders>
          </w:tcPr>
          <w:p w:rsidR="00E66CDA"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bottom w:val="single" w:sz="4" w:space="0" w:color="auto"/>
              <w:right w:val="single" w:sz="4" w:space="0" w:color="auto"/>
            </w:tcBorders>
          </w:tcPr>
          <w:p w:rsidR="00E66CDA"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left w:val="single" w:sz="4" w:space="0" w:color="auto"/>
              <w:bottom w:val="single" w:sz="4" w:space="0" w:color="auto"/>
            </w:tcBorders>
          </w:tcPr>
          <w:p w:rsidR="00E66CDA"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Borders>
              <w:top w:val="single" w:sz="4" w:space="0" w:color="auto"/>
              <w:bottom w:val="single" w:sz="4" w:space="0" w:color="auto"/>
            </w:tcBorders>
          </w:tcPr>
          <w:p w:rsidR="00E66CDA"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r>
      <w:tr w:rsidR="00E66CDA" w:rsidRPr="00C914ED" w:rsidTr="00220A5A">
        <w:trPr>
          <w:trHeight w:val="300"/>
        </w:trPr>
        <w:tc>
          <w:tcPr>
            <w:tcW w:w="4361" w:type="dxa"/>
            <w:vMerge/>
            <w:tcBorders>
              <w:right w:val="single" w:sz="4" w:space="0" w:color="auto"/>
            </w:tcBorders>
          </w:tcPr>
          <w:p w:rsidR="00E66CDA" w:rsidRPr="008F0728" w:rsidRDefault="00E66CDA" w:rsidP="00E66CDA">
            <w:pPr>
              <w:pStyle w:val="a6"/>
              <w:tabs>
                <w:tab w:val="center" w:pos="4677"/>
                <w:tab w:val="right" w:pos="9355"/>
              </w:tabs>
              <w:jc w:val="both"/>
              <w:rPr>
                <w:rFonts w:ascii="Times New Roman" w:hAnsi="Times New Roman"/>
                <w:b/>
                <w:lang w:val="ro-RO"/>
              </w:rPr>
            </w:pPr>
          </w:p>
        </w:tc>
        <w:tc>
          <w:tcPr>
            <w:tcW w:w="4252" w:type="dxa"/>
            <w:tcBorders>
              <w:top w:val="single" w:sz="4" w:space="0" w:color="auto"/>
              <w:left w:val="single" w:sz="4" w:space="0" w:color="auto"/>
              <w:bottom w:val="single" w:sz="4" w:space="0" w:color="auto"/>
              <w:right w:val="single" w:sz="4" w:space="0" w:color="auto"/>
            </w:tcBorders>
          </w:tcPr>
          <w:p w:rsidR="00E66CDA" w:rsidRPr="00F21805" w:rsidRDefault="00E66CDA" w:rsidP="00E66CDA">
            <w:pPr>
              <w:spacing w:after="0"/>
              <w:rPr>
                <w:rFonts w:ascii="Times New Roman" w:hAnsi="Times New Roman" w:cs="Times New Roman"/>
                <w:lang w:val="ro-MD"/>
              </w:rPr>
            </w:pPr>
            <w:proofErr w:type="spellStart"/>
            <w:r w:rsidRPr="00F21805">
              <w:rPr>
                <w:rFonts w:ascii="Times New Roman" w:hAnsi="Times New Roman" w:cs="Times New Roman"/>
                <w:lang w:val="fr-FR"/>
              </w:rPr>
              <w:t>Asistenț</w:t>
            </w:r>
            <w:proofErr w:type="spellEnd"/>
            <w:r w:rsidRPr="00F21805">
              <w:rPr>
                <w:rFonts w:ascii="Times New Roman" w:hAnsi="Times New Roman" w:cs="Times New Roman"/>
                <w:lang w:val="ro-RO"/>
              </w:rPr>
              <w:t>a</w:t>
            </w:r>
            <w:r w:rsidRPr="00F21805">
              <w:rPr>
                <w:rFonts w:ascii="Times New Roman" w:hAnsi="Times New Roman" w:cs="Times New Roman"/>
                <w:lang w:val="fr-FR"/>
              </w:rPr>
              <w:t xml:space="preserve"> </w:t>
            </w:r>
            <w:proofErr w:type="spellStart"/>
            <w:r w:rsidRPr="00F21805">
              <w:rPr>
                <w:rFonts w:ascii="Times New Roman" w:hAnsi="Times New Roman" w:cs="Times New Roman"/>
                <w:lang w:val="fr-FR"/>
              </w:rPr>
              <w:t>juridică</w:t>
            </w:r>
            <w:proofErr w:type="spellEnd"/>
            <w:r w:rsidRPr="00F21805">
              <w:rPr>
                <w:rFonts w:ascii="Times New Roman" w:hAnsi="Times New Roman" w:cs="Times New Roman"/>
                <w:lang w:val="fr-FR"/>
              </w:rPr>
              <w:t xml:space="preserve"> </w:t>
            </w:r>
            <w:proofErr w:type="spellStart"/>
            <w:r w:rsidRPr="00F21805">
              <w:rPr>
                <w:rFonts w:ascii="Times New Roman" w:hAnsi="Times New Roman" w:cs="Times New Roman"/>
                <w:lang w:val="fr-FR"/>
              </w:rPr>
              <w:t>în</w:t>
            </w:r>
            <w:proofErr w:type="spellEnd"/>
            <w:r w:rsidRPr="00F21805">
              <w:rPr>
                <w:rFonts w:ascii="Times New Roman" w:hAnsi="Times New Roman" w:cs="Times New Roman"/>
                <w:lang w:val="fr-FR"/>
              </w:rPr>
              <w:t xml:space="preserve"> </w:t>
            </w:r>
            <w:proofErr w:type="spellStart"/>
            <w:r w:rsidRPr="00F21805">
              <w:rPr>
                <w:rFonts w:ascii="Times New Roman" w:hAnsi="Times New Roman" w:cs="Times New Roman"/>
                <w:lang w:val="fr-FR"/>
              </w:rPr>
              <w:t>cazul</w:t>
            </w:r>
            <w:proofErr w:type="spellEnd"/>
            <w:r w:rsidRPr="00F21805">
              <w:rPr>
                <w:rFonts w:ascii="Times New Roman" w:hAnsi="Times New Roman" w:cs="Times New Roman"/>
                <w:lang w:val="fr-FR"/>
              </w:rPr>
              <w:t xml:space="preserve"> </w:t>
            </w:r>
            <w:proofErr w:type="spellStart"/>
            <w:r w:rsidRPr="00F21805">
              <w:rPr>
                <w:rFonts w:ascii="Times New Roman" w:hAnsi="Times New Roman" w:cs="Times New Roman"/>
                <w:lang w:val="fr-FR"/>
              </w:rPr>
              <w:t>violenței</w:t>
            </w:r>
            <w:proofErr w:type="spellEnd"/>
            <w:r w:rsidRPr="00F21805">
              <w:rPr>
                <w:rFonts w:ascii="Times New Roman" w:hAnsi="Times New Roman" w:cs="Times New Roman"/>
                <w:lang w:val="fr-FR"/>
              </w:rPr>
              <w:t xml:space="preserve"> </w:t>
            </w:r>
            <w:proofErr w:type="spellStart"/>
            <w:r w:rsidRPr="00F21805">
              <w:rPr>
                <w:rFonts w:ascii="Times New Roman" w:hAnsi="Times New Roman" w:cs="Times New Roman"/>
                <w:lang w:val="fr-FR"/>
              </w:rPr>
              <w:t>în</w:t>
            </w:r>
            <w:proofErr w:type="spellEnd"/>
            <w:r w:rsidRPr="00F21805">
              <w:rPr>
                <w:rFonts w:ascii="Times New Roman" w:hAnsi="Times New Roman" w:cs="Times New Roman"/>
                <w:lang w:val="fr-FR"/>
              </w:rPr>
              <w:t xml:space="preserve"> </w:t>
            </w:r>
            <w:proofErr w:type="spellStart"/>
            <w:r w:rsidRPr="00F21805">
              <w:rPr>
                <w:rFonts w:ascii="Times New Roman" w:hAnsi="Times New Roman" w:cs="Times New Roman"/>
                <w:lang w:val="fr-FR"/>
              </w:rPr>
              <w:t>familie</w:t>
            </w:r>
            <w:proofErr w:type="spellEnd"/>
          </w:p>
        </w:tc>
        <w:tc>
          <w:tcPr>
            <w:tcW w:w="851" w:type="dxa"/>
            <w:tcBorders>
              <w:top w:val="single" w:sz="4" w:space="0" w:color="auto"/>
              <w:left w:val="single" w:sz="4" w:space="0" w:color="auto"/>
              <w:bottom w:val="single" w:sz="4" w:space="0" w:color="auto"/>
              <w:right w:val="single" w:sz="4" w:space="0" w:color="auto"/>
            </w:tcBorders>
          </w:tcPr>
          <w:p w:rsidR="00E66CDA" w:rsidRPr="00F21805" w:rsidRDefault="00E66CDA" w:rsidP="00E66CDA">
            <w:pPr>
              <w:tabs>
                <w:tab w:val="center" w:pos="4677"/>
                <w:tab w:val="right" w:pos="9355"/>
              </w:tabs>
              <w:spacing w:after="0"/>
              <w:jc w:val="center"/>
              <w:rPr>
                <w:rFonts w:ascii="Times New Roman" w:hAnsi="Times New Roman" w:cs="Times New Roman"/>
                <w:lang w:val="ro-RO"/>
              </w:rPr>
            </w:pPr>
            <w:r>
              <w:rPr>
                <w:rFonts w:ascii="Times New Roman" w:hAnsi="Times New Roman" w:cs="Times New Roman"/>
                <w:lang w:val="ro-RO"/>
              </w:rPr>
              <w:t>6</w:t>
            </w:r>
          </w:p>
        </w:tc>
        <w:tc>
          <w:tcPr>
            <w:tcW w:w="1134" w:type="dxa"/>
            <w:tcBorders>
              <w:top w:val="single" w:sz="4" w:space="0" w:color="auto"/>
              <w:left w:val="single" w:sz="4" w:space="0" w:color="auto"/>
              <w:bottom w:val="single" w:sz="4" w:space="0" w:color="auto"/>
            </w:tcBorders>
          </w:tcPr>
          <w:p w:rsidR="00E66CDA" w:rsidRPr="008E124E" w:rsidRDefault="00E66CDA" w:rsidP="00E66CDA">
            <w:pPr>
              <w:spacing w:after="0"/>
              <w:rPr>
                <w:rFonts w:ascii="Times New Roman" w:hAnsi="Times New Roman" w:cs="Times New Roman"/>
                <w:sz w:val="20"/>
                <w:szCs w:val="20"/>
                <w:lang w:val="ro-MD"/>
              </w:rPr>
            </w:pPr>
            <w:r w:rsidRPr="00604776">
              <w:rPr>
                <w:rFonts w:ascii="Times New Roman" w:hAnsi="Times New Roman" w:cs="Times New Roman"/>
                <w:sz w:val="20"/>
                <w:szCs w:val="20"/>
                <w:lang w:val="ro-MD"/>
              </w:rPr>
              <w:t>S.0</w:t>
            </w:r>
            <w:r>
              <w:rPr>
                <w:rFonts w:ascii="Times New Roman" w:hAnsi="Times New Roman" w:cs="Times New Roman"/>
                <w:sz w:val="20"/>
                <w:szCs w:val="20"/>
                <w:lang w:val="ro-MD"/>
              </w:rPr>
              <w:t>2</w:t>
            </w:r>
            <w:r w:rsidRPr="00604776">
              <w:rPr>
                <w:rFonts w:ascii="Times New Roman" w:hAnsi="Times New Roman" w:cs="Times New Roman"/>
                <w:sz w:val="20"/>
                <w:szCs w:val="20"/>
                <w:lang w:val="ro-MD"/>
              </w:rPr>
              <w:t>.</w:t>
            </w:r>
            <w:r>
              <w:rPr>
                <w:rFonts w:ascii="Times New Roman" w:hAnsi="Times New Roman" w:cs="Times New Roman"/>
                <w:sz w:val="20"/>
                <w:szCs w:val="20"/>
                <w:lang w:val="ro-MD"/>
              </w:rPr>
              <w:t>A.013</w:t>
            </w: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6"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bottom w:val="single" w:sz="4" w:space="0" w:color="auto"/>
              <w:right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left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r>
      <w:tr w:rsidR="00E66CDA" w:rsidRPr="00C914ED" w:rsidTr="00171F8F">
        <w:trPr>
          <w:trHeight w:val="330"/>
        </w:trPr>
        <w:tc>
          <w:tcPr>
            <w:tcW w:w="4361" w:type="dxa"/>
            <w:vMerge/>
            <w:tcBorders>
              <w:right w:val="single" w:sz="4" w:space="0" w:color="auto"/>
            </w:tcBorders>
          </w:tcPr>
          <w:p w:rsidR="00E66CDA" w:rsidRPr="008F0728" w:rsidRDefault="00E66CDA" w:rsidP="00E66CDA">
            <w:pPr>
              <w:pStyle w:val="a6"/>
              <w:tabs>
                <w:tab w:val="center" w:pos="4677"/>
                <w:tab w:val="right" w:pos="9355"/>
              </w:tabs>
              <w:jc w:val="both"/>
              <w:rPr>
                <w:rFonts w:ascii="Times New Roman" w:hAnsi="Times New Roman"/>
                <w:b/>
                <w:lang w:val="ro-RO"/>
              </w:rPr>
            </w:pPr>
          </w:p>
        </w:tc>
        <w:tc>
          <w:tcPr>
            <w:tcW w:w="4252" w:type="dxa"/>
            <w:tcBorders>
              <w:top w:val="single" w:sz="4" w:space="0" w:color="auto"/>
              <w:left w:val="single" w:sz="4" w:space="0" w:color="auto"/>
              <w:bottom w:val="single" w:sz="4" w:space="0" w:color="auto"/>
              <w:right w:val="single" w:sz="4" w:space="0" w:color="auto"/>
            </w:tcBorders>
          </w:tcPr>
          <w:p w:rsidR="00E66CDA" w:rsidRPr="00F21805" w:rsidRDefault="00E66CDA" w:rsidP="00E66CDA">
            <w:pPr>
              <w:spacing w:after="0"/>
              <w:jc w:val="both"/>
              <w:rPr>
                <w:rFonts w:ascii="Times New Roman" w:hAnsi="Times New Roman" w:cs="Times New Roman"/>
                <w:lang w:val="ro-MD"/>
              </w:rPr>
            </w:pPr>
            <w:r>
              <w:rPr>
                <w:rFonts w:ascii="Times New Roman" w:hAnsi="Times New Roman" w:cs="Times New Roman"/>
                <w:lang w:val="ro-MD"/>
              </w:rPr>
              <w:t xml:space="preserve">Justiția </w:t>
            </w:r>
            <w:r w:rsidRPr="00F21805">
              <w:rPr>
                <w:rFonts w:ascii="Times New Roman" w:hAnsi="Times New Roman" w:cs="Times New Roman"/>
                <w:lang w:val="ro-MD"/>
              </w:rPr>
              <w:t>Juvenilă</w:t>
            </w:r>
          </w:p>
        </w:tc>
        <w:tc>
          <w:tcPr>
            <w:tcW w:w="851" w:type="dxa"/>
            <w:tcBorders>
              <w:top w:val="single" w:sz="4" w:space="0" w:color="auto"/>
              <w:left w:val="single" w:sz="4" w:space="0" w:color="auto"/>
              <w:bottom w:val="single" w:sz="4" w:space="0" w:color="auto"/>
              <w:right w:val="single" w:sz="4" w:space="0" w:color="auto"/>
            </w:tcBorders>
          </w:tcPr>
          <w:p w:rsidR="00E66CDA" w:rsidRPr="00F21805" w:rsidRDefault="00E66CDA" w:rsidP="00E66CDA">
            <w:pPr>
              <w:tabs>
                <w:tab w:val="center" w:pos="4677"/>
                <w:tab w:val="right" w:pos="9355"/>
              </w:tabs>
              <w:spacing w:after="0"/>
              <w:jc w:val="center"/>
              <w:rPr>
                <w:rFonts w:ascii="Times New Roman" w:hAnsi="Times New Roman" w:cs="Times New Roman"/>
                <w:lang w:val="ro-RO"/>
              </w:rPr>
            </w:pPr>
            <w:r>
              <w:rPr>
                <w:rFonts w:ascii="Times New Roman" w:hAnsi="Times New Roman" w:cs="Times New Roman"/>
                <w:lang w:val="ro-RO"/>
              </w:rPr>
              <w:t>6</w:t>
            </w:r>
          </w:p>
        </w:tc>
        <w:tc>
          <w:tcPr>
            <w:tcW w:w="1134" w:type="dxa"/>
            <w:tcBorders>
              <w:top w:val="single" w:sz="4" w:space="0" w:color="auto"/>
              <w:left w:val="single" w:sz="4" w:space="0" w:color="auto"/>
              <w:bottom w:val="single" w:sz="4" w:space="0" w:color="auto"/>
            </w:tcBorders>
          </w:tcPr>
          <w:p w:rsidR="00E66CDA" w:rsidRPr="007D122E" w:rsidRDefault="00E66CDA" w:rsidP="00E66CDA">
            <w:pPr>
              <w:spacing w:after="0"/>
              <w:jc w:val="center"/>
              <w:rPr>
                <w:rFonts w:ascii="Times New Roman" w:hAnsi="Times New Roman" w:cs="Times New Roman"/>
                <w:sz w:val="20"/>
                <w:szCs w:val="20"/>
                <w:lang w:val="ro-MD"/>
              </w:rPr>
            </w:pPr>
            <w:r w:rsidRPr="00F9729A">
              <w:rPr>
                <w:rFonts w:ascii="Times New Roman" w:hAnsi="Times New Roman" w:cs="Times New Roman"/>
                <w:sz w:val="20"/>
                <w:szCs w:val="20"/>
                <w:lang w:val="ro-MD"/>
              </w:rPr>
              <w:t>S.0</w:t>
            </w:r>
            <w:r>
              <w:rPr>
                <w:rFonts w:ascii="Times New Roman" w:hAnsi="Times New Roman" w:cs="Times New Roman"/>
                <w:sz w:val="20"/>
                <w:szCs w:val="20"/>
                <w:lang w:val="ro-MD"/>
              </w:rPr>
              <w:t>2</w:t>
            </w:r>
            <w:r w:rsidRPr="00F9729A">
              <w:rPr>
                <w:rFonts w:ascii="Times New Roman" w:hAnsi="Times New Roman" w:cs="Times New Roman"/>
                <w:sz w:val="20"/>
                <w:szCs w:val="20"/>
                <w:lang w:val="ro-MD"/>
              </w:rPr>
              <w:t>.</w:t>
            </w:r>
            <w:r>
              <w:rPr>
                <w:rFonts w:ascii="Times New Roman" w:hAnsi="Times New Roman" w:cs="Times New Roman"/>
                <w:sz w:val="20"/>
                <w:szCs w:val="20"/>
                <w:lang w:val="ro-MD"/>
              </w:rPr>
              <w:t>A</w:t>
            </w:r>
            <w:r w:rsidRPr="00F9729A">
              <w:rPr>
                <w:rFonts w:ascii="Times New Roman" w:hAnsi="Times New Roman" w:cs="Times New Roman"/>
                <w:sz w:val="20"/>
                <w:szCs w:val="20"/>
                <w:lang w:val="ro-MD"/>
              </w:rPr>
              <w:t>.01</w:t>
            </w:r>
            <w:r>
              <w:rPr>
                <w:rFonts w:ascii="Times New Roman" w:hAnsi="Times New Roman" w:cs="Times New Roman"/>
                <w:sz w:val="20"/>
                <w:szCs w:val="20"/>
                <w:lang w:val="ro-MD"/>
              </w:rPr>
              <w:t>4</w:t>
            </w: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6"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6"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p>
        </w:tc>
        <w:tc>
          <w:tcPr>
            <w:tcW w:w="425" w:type="dxa"/>
            <w:tcBorders>
              <w:top w:val="single" w:sz="4" w:space="0" w:color="auto"/>
              <w:bottom w:val="single" w:sz="4" w:space="0" w:color="auto"/>
              <w:right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25" w:type="dxa"/>
            <w:tcBorders>
              <w:top w:val="single" w:sz="4" w:space="0" w:color="auto"/>
              <w:left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c>
          <w:tcPr>
            <w:tcW w:w="483" w:type="dxa"/>
            <w:tcBorders>
              <w:top w:val="single" w:sz="4" w:space="0" w:color="auto"/>
              <w:bottom w:val="single" w:sz="4" w:space="0" w:color="auto"/>
            </w:tcBorders>
          </w:tcPr>
          <w:p w:rsidR="00E66CDA" w:rsidRPr="008F0728" w:rsidRDefault="00E66CDA" w:rsidP="00E66CDA">
            <w:pPr>
              <w:pStyle w:val="a6"/>
              <w:tabs>
                <w:tab w:val="center" w:pos="4677"/>
                <w:tab w:val="right" w:pos="9355"/>
              </w:tabs>
              <w:spacing w:line="276" w:lineRule="auto"/>
              <w:jc w:val="center"/>
              <w:rPr>
                <w:rFonts w:ascii="Times New Roman" w:hAnsi="Times New Roman"/>
                <w:b/>
                <w:sz w:val="20"/>
                <w:szCs w:val="20"/>
                <w:lang w:val="ro-RO"/>
              </w:rPr>
            </w:pPr>
            <w:r>
              <w:rPr>
                <w:rFonts w:ascii="Times New Roman" w:hAnsi="Times New Roman"/>
                <w:b/>
                <w:sz w:val="20"/>
                <w:szCs w:val="20"/>
                <w:lang w:val="ro-RO"/>
              </w:rPr>
              <w:t>+</w:t>
            </w:r>
          </w:p>
        </w:tc>
      </w:tr>
    </w:tbl>
    <w:p w:rsidR="00F21805" w:rsidRDefault="00F21805" w:rsidP="00F21805">
      <w:pPr>
        <w:ind w:left="709"/>
        <w:rPr>
          <w:sz w:val="20"/>
          <w:szCs w:val="20"/>
          <w:lang w:val="ro-RO"/>
        </w:rPr>
      </w:pPr>
    </w:p>
    <w:p w:rsidR="00D80CCB" w:rsidRDefault="00D80CCB" w:rsidP="00F21805">
      <w:pPr>
        <w:ind w:left="709"/>
        <w:rPr>
          <w:sz w:val="20"/>
          <w:szCs w:val="20"/>
          <w:lang w:val="ro-RO"/>
        </w:rPr>
      </w:pPr>
    </w:p>
    <w:p w:rsidR="00F21805" w:rsidRDefault="00F21805">
      <w:pPr>
        <w:rPr>
          <w:lang w:val="ro-RO"/>
        </w:rPr>
      </w:pPr>
    </w:p>
    <w:p w:rsidR="00367B51" w:rsidRPr="00367B51" w:rsidRDefault="00367B51" w:rsidP="00367B51">
      <w:pPr>
        <w:pStyle w:val="a6"/>
        <w:rPr>
          <w:rFonts w:ascii="Times New Roman" w:hAnsi="Times New Roman"/>
          <w:b/>
          <w:sz w:val="24"/>
          <w:szCs w:val="24"/>
          <w:lang w:val="ro-RO"/>
        </w:rPr>
      </w:pPr>
      <w:r>
        <w:rPr>
          <w:rFonts w:ascii="Times New Roman" w:hAnsi="Times New Roman"/>
          <w:b/>
          <w:sz w:val="28"/>
          <w:szCs w:val="28"/>
          <w:lang w:val="ro-RO"/>
        </w:rPr>
        <w:lastRenderedPageBreak/>
        <w:t xml:space="preserve">           </w:t>
      </w:r>
      <w:r w:rsidRPr="00C81F8B">
        <w:rPr>
          <w:rFonts w:ascii="Times New Roman" w:hAnsi="Times New Roman"/>
          <w:b/>
          <w:sz w:val="24"/>
          <w:szCs w:val="24"/>
          <w:lang w:val="ro-RO"/>
        </w:rPr>
        <w:t>Legenda:</w:t>
      </w:r>
    </w:p>
    <w:p w:rsidR="00367B51" w:rsidRPr="00367B51" w:rsidRDefault="00367B51" w:rsidP="00367B51">
      <w:pPr>
        <w:pStyle w:val="a5"/>
        <w:numPr>
          <w:ilvl w:val="0"/>
          <w:numId w:val="8"/>
        </w:numPr>
        <w:rPr>
          <w:rFonts w:ascii="Times New Roman" w:hAnsi="Times New Roman" w:cs="Times New Roman"/>
          <w:sz w:val="22"/>
          <w:szCs w:val="22"/>
        </w:rPr>
      </w:pPr>
      <w:r w:rsidRPr="00367B51">
        <w:rPr>
          <w:rFonts w:ascii="Times New Roman" w:hAnsi="Times New Roman" w:cs="Times New Roman"/>
          <w:sz w:val="22"/>
          <w:szCs w:val="22"/>
        </w:rPr>
        <w:t xml:space="preserve">demonstrarea capacităţilor de analiză şi sinteză ale informaţiei achiziţionate din domeniul dreptului </w:t>
      </w:r>
      <w:r>
        <w:rPr>
          <w:rFonts w:ascii="Times New Roman" w:hAnsi="Times New Roman" w:cs="Times New Roman"/>
          <w:sz w:val="22"/>
          <w:szCs w:val="22"/>
        </w:rPr>
        <w:t xml:space="preserve">penal, </w:t>
      </w:r>
      <w:r w:rsidRPr="00367B51">
        <w:rPr>
          <w:rFonts w:ascii="Times New Roman" w:hAnsi="Times New Roman" w:cs="Times New Roman"/>
          <w:sz w:val="22"/>
          <w:szCs w:val="22"/>
        </w:rPr>
        <w:t xml:space="preserve">de procedură penală şi criminalistică; </w:t>
      </w:r>
    </w:p>
    <w:p w:rsidR="00367B51" w:rsidRPr="00367B51" w:rsidRDefault="00367B51" w:rsidP="00367B51">
      <w:pPr>
        <w:pStyle w:val="a5"/>
        <w:numPr>
          <w:ilvl w:val="0"/>
          <w:numId w:val="8"/>
        </w:numPr>
        <w:rPr>
          <w:rFonts w:ascii="Times New Roman" w:hAnsi="Times New Roman" w:cs="Times New Roman"/>
          <w:sz w:val="22"/>
          <w:szCs w:val="22"/>
        </w:rPr>
      </w:pPr>
      <w:r w:rsidRPr="00367B51">
        <w:rPr>
          <w:rFonts w:ascii="Times New Roman" w:hAnsi="Times New Roman" w:cs="Times New Roman"/>
          <w:sz w:val="22"/>
          <w:szCs w:val="22"/>
        </w:rPr>
        <w:t xml:space="preserve">elaborarea soluţiilor pentru problemele de drept </w:t>
      </w:r>
      <w:r>
        <w:rPr>
          <w:rFonts w:ascii="Times New Roman" w:hAnsi="Times New Roman" w:cs="Times New Roman"/>
          <w:sz w:val="22"/>
          <w:szCs w:val="22"/>
        </w:rPr>
        <w:t xml:space="preserve">penal, </w:t>
      </w:r>
      <w:r w:rsidRPr="00367B51">
        <w:rPr>
          <w:rFonts w:ascii="Times New Roman" w:hAnsi="Times New Roman" w:cs="Times New Roman"/>
          <w:sz w:val="22"/>
          <w:szCs w:val="22"/>
        </w:rPr>
        <w:t xml:space="preserve">de procedură penală prin utilizarea noilor cunoştinţe; </w:t>
      </w:r>
    </w:p>
    <w:p w:rsidR="00367B51" w:rsidRPr="00367B51" w:rsidRDefault="00367B51" w:rsidP="00367B51">
      <w:pPr>
        <w:pStyle w:val="a5"/>
        <w:numPr>
          <w:ilvl w:val="0"/>
          <w:numId w:val="8"/>
        </w:numPr>
        <w:rPr>
          <w:rFonts w:ascii="Times New Roman" w:hAnsi="Times New Roman" w:cs="Times New Roman"/>
          <w:sz w:val="22"/>
          <w:szCs w:val="22"/>
        </w:rPr>
      </w:pPr>
      <w:r w:rsidRPr="00367B51">
        <w:rPr>
          <w:rFonts w:ascii="Times New Roman" w:hAnsi="Times New Roman" w:cs="Times New Roman"/>
          <w:sz w:val="22"/>
          <w:szCs w:val="22"/>
        </w:rPr>
        <w:t>interpretarea normelor de drept</w:t>
      </w:r>
      <w:r w:rsidR="005C5A31">
        <w:rPr>
          <w:rFonts w:ascii="Times New Roman" w:hAnsi="Times New Roman" w:cs="Times New Roman"/>
          <w:sz w:val="22"/>
          <w:szCs w:val="22"/>
        </w:rPr>
        <w:t xml:space="preserve"> </w:t>
      </w:r>
      <w:r w:rsidR="00130E30">
        <w:rPr>
          <w:rFonts w:ascii="Times New Roman" w:hAnsi="Times New Roman" w:cs="Times New Roman"/>
          <w:sz w:val="22"/>
          <w:szCs w:val="22"/>
        </w:rPr>
        <w:t>penal și</w:t>
      </w:r>
      <w:r w:rsidRPr="00367B51">
        <w:rPr>
          <w:rFonts w:ascii="Times New Roman" w:hAnsi="Times New Roman" w:cs="Times New Roman"/>
          <w:sz w:val="22"/>
          <w:szCs w:val="22"/>
        </w:rPr>
        <w:t xml:space="preserve"> de procedură penală; </w:t>
      </w:r>
    </w:p>
    <w:p w:rsidR="00367B51" w:rsidRPr="00367B51" w:rsidRDefault="00367B51" w:rsidP="00367B51">
      <w:pPr>
        <w:pStyle w:val="a5"/>
        <w:numPr>
          <w:ilvl w:val="0"/>
          <w:numId w:val="8"/>
        </w:numPr>
        <w:rPr>
          <w:rFonts w:ascii="Times New Roman" w:hAnsi="Times New Roman" w:cs="Times New Roman"/>
          <w:sz w:val="22"/>
          <w:szCs w:val="22"/>
        </w:rPr>
      </w:pPr>
      <w:r w:rsidRPr="00367B51">
        <w:rPr>
          <w:rFonts w:ascii="Times New Roman" w:hAnsi="Times New Roman" w:cs="Times New Roman"/>
          <w:sz w:val="22"/>
          <w:szCs w:val="22"/>
        </w:rPr>
        <w:t xml:space="preserve">proiectarea de activităţi practice autonome în domeniul dreptului </w:t>
      </w:r>
      <w:r w:rsidR="00130E30">
        <w:rPr>
          <w:rFonts w:ascii="Times New Roman" w:hAnsi="Times New Roman" w:cs="Times New Roman"/>
          <w:sz w:val="22"/>
          <w:szCs w:val="22"/>
        </w:rPr>
        <w:t xml:space="preserve">penal, </w:t>
      </w:r>
      <w:r w:rsidRPr="00367B51">
        <w:rPr>
          <w:rFonts w:ascii="Times New Roman" w:hAnsi="Times New Roman" w:cs="Times New Roman"/>
          <w:sz w:val="22"/>
          <w:szCs w:val="22"/>
        </w:rPr>
        <w:t xml:space="preserve">de procedură penală şi cel al criminalisticii; </w:t>
      </w:r>
    </w:p>
    <w:p w:rsidR="00367B51" w:rsidRPr="00367B51" w:rsidRDefault="00367B51" w:rsidP="00367B51">
      <w:pPr>
        <w:pStyle w:val="a5"/>
        <w:numPr>
          <w:ilvl w:val="0"/>
          <w:numId w:val="8"/>
        </w:numPr>
        <w:rPr>
          <w:rFonts w:ascii="Times New Roman" w:hAnsi="Times New Roman" w:cs="Times New Roman"/>
          <w:sz w:val="22"/>
          <w:szCs w:val="22"/>
        </w:rPr>
      </w:pPr>
      <w:r w:rsidRPr="00367B51">
        <w:rPr>
          <w:rFonts w:ascii="Times New Roman" w:hAnsi="Times New Roman" w:cs="Times New Roman"/>
          <w:sz w:val="22"/>
          <w:szCs w:val="22"/>
        </w:rPr>
        <w:t>adaptarea experienţei sistemelor de drept de peste hotare la condiţiile mediului intern de funcţionare;</w:t>
      </w:r>
    </w:p>
    <w:p w:rsidR="00367B51" w:rsidRPr="00367B51" w:rsidRDefault="00367B51" w:rsidP="00367B51">
      <w:pPr>
        <w:pStyle w:val="a5"/>
        <w:numPr>
          <w:ilvl w:val="0"/>
          <w:numId w:val="8"/>
        </w:numPr>
        <w:rPr>
          <w:rFonts w:ascii="Times New Roman" w:hAnsi="Times New Roman" w:cs="Times New Roman"/>
          <w:sz w:val="22"/>
          <w:szCs w:val="22"/>
        </w:rPr>
      </w:pPr>
      <w:r w:rsidRPr="00367B51">
        <w:rPr>
          <w:rFonts w:ascii="Times New Roman" w:hAnsi="Times New Roman" w:cs="Times New Roman"/>
          <w:sz w:val="22"/>
          <w:szCs w:val="22"/>
        </w:rPr>
        <w:t xml:space="preserve">prognozarea evoluţiei dreptului </w:t>
      </w:r>
      <w:r w:rsidR="00130E30">
        <w:rPr>
          <w:rFonts w:ascii="Times New Roman" w:hAnsi="Times New Roman" w:cs="Times New Roman"/>
          <w:sz w:val="22"/>
          <w:szCs w:val="22"/>
        </w:rPr>
        <w:t xml:space="preserve">penal, </w:t>
      </w:r>
      <w:r w:rsidRPr="00367B51">
        <w:rPr>
          <w:rFonts w:ascii="Times New Roman" w:hAnsi="Times New Roman" w:cs="Times New Roman"/>
          <w:sz w:val="22"/>
          <w:szCs w:val="22"/>
        </w:rPr>
        <w:t xml:space="preserve">de procedură penală şi a criminalisticii în contextul dezvoltării economice, politice, sociale, culturale a societăţii; </w:t>
      </w:r>
    </w:p>
    <w:p w:rsidR="00367B51" w:rsidRPr="00367B51" w:rsidRDefault="00367B51" w:rsidP="00367B51">
      <w:pPr>
        <w:pStyle w:val="a5"/>
        <w:numPr>
          <w:ilvl w:val="0"/>
          <w:numId w:val="8"/>
        </w:numPr>
        <w:rPr>
          <w:rFonts w:ascii="Times New Roman" w:hAnsi="Times New Roman" w:cs="Times New Roman"/>
          <w:sz w:val="22"/>
          <w:szCs w:val="22"/>
        </w:rPr>
      </w:pPr>
      <w:r w:rsidRPr="00367B51">
        <w:rPr>
          <w:rFonts w:ascii="Times New Roman" w:hAnsi="Times New Roman" w:cs="Times New Roman"/>
          <w:sz w:val="22"/>
          <w:szCs w:val="22"/>
        </w:rPr>
        <w:t xml:space="preserve">elaborarea judecăţilor pe baza informaţiilor incomplete şi a cadrului legislativ limitat din domeniul dreptului </w:t>
      </w:r>
      <w:r w:rsidR="00130E30">
        <w:rPr>
          <w:rFonts w:ascii="Times New Roman" w:hAnsi="Times New Roman" w:cs="Times New Roman"/>
          <w:sz w:val="22"/>
          <w:szCs w:val="22"/>
        </w:rPr>
        <w:t xml:space="preserve">penal și </w:t>
      </w:r>
      <w:r w:rsidRPr="00367B51">
        <w:rPr>
          <w:rFonts w:ascii="Times New Roman" w:hAnsi="Times New Roman" w:cs="Times New Roman"/>
          <w:sz w:val="22"/>
          <w:szCs w:val="22"/>
        </w:rPr>
        <w:t xml:space="preserve">de procedură penală; </w:t>
      </w:r>
    </w:p>
    <w:p w:rsidR="00367B51" w:rsidRPr="00367B51" w:rsidRDefault="00367B51" w:rsidP="00367B51">
      <w:pPr>
        <w:pStyle w:val="a5"/>
        <w:numPr>
          <w:ilvl w:val="0"/>
          <w:numId w:val="8"/>
        </w:numPr>
        <w:rPr>
          <w:rFonts w:ascii="Times New Roman" w:hAnsi="Times New Roman" w:cs="Times New Roman"/>
          <w:sz w:val="22"/>
          <w:szCs w:val="22"/>
        </w:rPr>
      </w:pPr>
      <w:r w:rsidRPr="00367B51">
        <w:rPr>
          <w:rFonts w:ascii="Times New Roman" w:hAnsi="Times New Roman" w:cs="Times New Roman"/>
          <w:sz w:val="22"/>
          <w:szCs w:val="22"/>
        </w:rPr>
        <w:t xml:space="preserve">perfecţionarea abilităţilor de comunicare în dependenţă de schimbările din domeniul dreptului </w:t>
      </w:r>
      <w:r w:rsidR="00130E30">
        <w:rPr>
          <w:rFonts w:ascii="Times New Roman" w:hAnsi="Times New Roman" w:cs="Times New Roman"/>
          <w:sz w:val="22"/>
          <w:szCs w:val="22"/>
        </w:rPr>
        <w:t xml:space="preserve">penal și </w:t>
      </w:r>
      <w:r w:rsidRPr="00367B51">
        <w:rPr>
          <w:rFonts w:ascii="Times New Roman" w:hAnsi="Times New Roman" w:cs="Times New Roman"/>
          <w:sz w:val="22"/>
          <w:szCs w:val="22"/>
        </w:rPr>
        <w:t xml:space="preserve">de procedură penală; </w:t>
      </w:r>
    </w:p>
    <w:p w:rsidR="00367B51" w:rsidRPr="00367B51" w:rsidRDefault="00367B51" w:rsidP="00367B51">
      <w:pPr>
        <w:pStyle w:val="a5"/>
        <w:numPr>
          <w:ilvl w:val="0"/>
          <w:numId w:val="8"/>
        </w:numPr>
        <w:rPr>
          <w:rFonts w:ascii="Times New Roman" w:hAnsi="Times New Roman" w:cs="Times New Roman"/>
          <w:sz w:val="22"/>
          <w:szCs w:val="22"/>
        </w:rPr>
      </w:pPr>
      <w:r w:rsidRPr="00367B51">
        <w:rPr>
          <w:rFonts w:ascii="Times New Roman" w:hAnsi="Times New Roman" w:cs="Times New Roman"/>
          <w:sz w:val="22"/>
          <w:szCs w:val="22"/>
        </w:rPr>
        <w:t xml:space="preserve">acţionarea în vederea îmbunătăţirii calităţii normelor de drept </w:t>
      </w:r>
      <w:r w:rsidR="00130E30">
        <w:rPr>
          <w:rFonts w:ascii="Times New Roman" w:hAnsi="Times New Roman" w:cs="Times New Roman"/>
          <w:sz w:val="22"/>
          <w:szCs w:val="22"/>
        </w:rPr>
        <w:t xml:space="preserve">penal, </w:t>
      </w:r>
      <w:r w:rsidRPr="00367B51">
        <w:rPr>
          <w:rFonts w:ascii="Times New Roman" w:hAnsi="Times New Roman" w:cs="Times New Roman"/>
          <w:sz w:val="22"/>
          <w:szCs w:val="22"/>
        </w:rPr>
        <w:t>de procedură penală şi a relaţiilor interpersonale;</w:t>
      </w:r>
    </w:p>
    <w:p w:rsidR="00042CBE" w:rsidRPr="00367B51" w:rsidRDefault="00367B51" w:rsidP="00367B51">
      <w:pPr>
        <w:pStyle w:val="a5"/>
        <w:numPr>
          <w:ilvl w:val="0"/>
          <w:numId w:val="8"/>
        </w:numPr>
        <w:tabs>
          <w:tab w:val="left" w:pos="851"/>
        </w:tabs>
        <w:rPr>
          <w:sz w:val="22"/>
          <w:szCs w:val="22"/>
        </w:rPr>
      </w:pPr>
      <w:r w:rsidRPr="00367B51">
        <w:rPr>
          <w:rFonts w:ascii="Times New Roman" w:hAnsi="Times New Roman" w:cs="Times New Roman"/>
          <w:sz w:val="22"/>
          <w:szCs w:val="22"/>
        </w:rPr>
        <w:t xml:space="preserve"> determinarea lacunelor şi formularea iniţiativelor în vederea adoptării noilor norme de drept </w:t>
      </w:r>
      <w:r w:rsidR="00130E30">
        <w:rPr>
          <w:rFonts w:ascii="Times New Roman" w:hAnsi="Times New Roman" w:cs="Times New Roman"/>
          <w:sz w:val="22"/>
          <w:szCs w:val="22"/>
        </w:rPr>
        <w:t xml:space="preserve">penal și </w:t>
      </w:r>
      <w:r w:rsidRPr="00367B51">
        <w:rPr>
          <w:rFonts w:ascii="Times New Roman" w:hAnsi="Times New Roman" w:cs="Times New Roman"/>
          <w:sz w:val="22"/>
          <w:szCs w:val="22"/>
        </w:rPr>
        <w:t>de procedură penală.</w:t>
      </w:r>
    </w:p>
    <w:p w:rsidR="00367B51" w:rsidRDefault="00367B51" w:rsidP="00042CBE">
      <w:pPr>
        <w:spacing w:after="0" w:line="240" w:lineRule="auto"/>
        <w:ind w:left="567" w:firstLine="284"/>
        <w:jc w:val="center"/>
        <w:rPr>
          <w:rFonts w:ascii="Times New Roman" w:hAnsi="Times New Roman" w:cs="Times New Roman"/>
          <w:b/>
          <w:lang w:val="ro-RO"/>
        </w:rPr>
      </w:pPr>
      <w:bookmarkStart w:id="1" w:name="bookmark0"/>
    </w:p>
    <w:p w:rsidR="00367B51" w:rsidRDefault="00367B51"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80CCB" w:rsidRDefault="00D80CCB" w:rsidP="00042CBE">
      <w:pPr>
        <w:spacing w:after="0" w:line="240" w:lineRule="auto"/>
        <w:ind w:left="567" w:firstLine="284"/>
        <w:jc w:val="center"/>
        <w:rPr>
          <w:rFonts w:ascii="Times New Roman" w:hAnsi="Times New Roman" w:cs="Times New Roman"/>
          <w:b/>
          <w:lang w:val="ro-RO"/>
        </w:rPr>
      </w:pPr>
    </w:p>
    <w:p w:rsidR="00D80CCB" w:rsidRDefault="00D80CCB" w:rsidP="00042CBE">
      <w:pPr>
        <w:spacing w:after="0" w:line="240" w:lineRule="auto"/>
        <w:ind w:left="567" w:firstLine="284"/>
        <w:jc w:val="center"/>
        <w:rPr>
          <w:rFonts w:ascii="Times New Roman" w:hAnsi="Times New Roman" w:cs="Times New Roman"/>
          <w:b/>
          <w:lang w:val="ro-RO"/>
        </w:rPr>
      </w:pPr>
    </w:p>
    <w:p w:rsidR="00D80CCB" w:rsidRDefault="00D80CCB"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DD512A" w:rsidRDefault="00DD512A" w:rsidP="00042CBE">
      <w:pPr>
        <w:spacing w:after="0" w:line="240" w:lineRule="auto"/>
        <w:ind w:left="567" w:firstLine="284"/>
        <w:jc w:val="center"/>
        <w:rPr>
          <w:rFonts w:ascii="Times New Roman" w:hAnsi="Times New Roman" w:cs="Times New Roman"/>
          <w:b/>
          <w:lang w:val="ro-RO"/>
        </w:rPr>
      </w:pPr>
    </w:p>
    <w:p w:rsidR="00042CBE" w:rsidRPr="003A2A38" w:rsidRDefault="00042CBE" w:rsidP="00042CBE">
      <w:pPr>
        <w:spacing w:after="0" w:line="240" w:lineRule="auto"/>
        <w:ind w:left="567" w:firstLine="284"/>
        <w:jc w:val="center"/>
        <w:rPr>
          <w:rFonts w:ascii="Times New Roman" w:hAnsi="Times New Roman" w:cs="Times New Roman"/>
          <w:b/>
          <w:lang w:val="ro-RO"/>
        </w:rPr>
      </w:pPr>
      <w:r w:rsidRPr="003A2A38">
        <w:rPr>
          <w:rFonts w:ascii="Times New Roman" w:hAnsi="Times New Roman" w:cs="Times New Roman"/>
          <w:b/>
          <w:lang w:val="ro-RO"/>
        </w:rPr>
        <w:lastRenderedPageBreak/>
        <w:t>NOTĂ EXPLICATIVĂ</w:t>
      </w:r>
      <w:bookmarkEnd w:id="1"/>
    </w:p>
    <w:p w:rsidR="00042CBE" w:rsidRPr="003A2A38" w:rsidRDefault="00042CBE" w:rsidP="00042CBE">
      <w:pPr>
        <w:spacing w:after="0" w:line="240" w:lineRule="auto"/>
        <w:ind w:left="567" w:firstLine="284"/>
        <w:jc w:val="center"/>
        <w:rPr>
          <w:rFonts w:ascii="Times New Roman" w:hAnsi="Times New Roman" w:cs="Times New Roman"/>
          <w:b/>
          <w:lang w:val="ro-RO"/>
        </w:rPr>
      </w:pPr>
      <w:r w:rsidRPr="003A2A38">
        <w:rPr>
          <w:rFonts w:ascii="Times New Roman" w:hAnsi="Times New Roman" w:cs="Times New Roman"/>
          <w:b/>
          <w:lang w:val="ro-RO"/>
        </w:rPr>
        <w:t>la programul de master „Științe Penale”</w:t>
      </w:r>
    </w:p>
    <w:p w:rsidR="00042CBE" w:rsidRPr="003A2A38" w:rsidRDefault="00042CBE" w:rsidP="00042CBE">
      <w:pPr>
        <w:spacing w:after="0" w:line="240" w:lineRule="auto"/>
        <w:ind w:left="567" w:firstLine="284"/>
        <w:jc w:val="center"/>
        <w:rPr>
          <w:rFonts w:ascii="Times New Roman" w:hAnsi="Times New Roman" w:cs="Times New Roman"/>
          <w:lang w:val="ro-RO"/>
        </w:rPr>
      </w:pPr>
    </w:p>
    <w:p w:rsidR="00042CBE" w:rsidRPr="003A2A38" w:rsidRDefault="00042CBE" w:rsidP="00042CBE">
      <w:pPr>
        <w:tabs>
          <w:tab w:val="left" w:pos="825"/>
        </w:tabs>
        <w:spacing w:after="0" w:line="240" w:lineRule="auto"/>
        <w:ind w:left="567" w:firstLine="284"/>
        <w:jc w:val="both"/>
        <w:outlineLvl w:val="0"/>
        <w:rPr>
          <w:rFonts w:ascii="Times New Roman" w:hAnsi="Times New Roman" w:cs="Times New Roman"/>
          <w:b/>
          <w:bCs/>
          <w:lang w:val="ro-RO"/>
        </w:rPr>
      </w:pPr>
      <w:bookmarkStart w:id="2" w:name="bookmark1"/>
      <w:r w:rsidRPr="003A2A38">
        <w:rPr>
          <w:rFonts w:ascii="Times New Roman" w:hAnsi="Times New Roman" w:cs="Times New Roman"/>
          <w:b/>
          <w:bCs/>
          <w:lang w:val="ro-RO"/>
        </w:rPr>
        <w:t>I.</w:t>
      </w:r>
      <w:r w:rsidRPr="003A2A38">
        <w:rPr>
          <w:rFonts w:ascii="Times New Roman" w:hAnsi="Times New Roman" w:cs="Times New Roman"/>
          <w:b/>
          <w:bCs/>
          <w:lang w:val="ro-RO"/>
        </w:rPr>
        <w:tab/>
        <w:t>Argumentarea necesităţii programului de masterat.</w:t>
      </w:r>
      <w:bookmarkEnd w:id="2"/>
    </w:p>
    <w:p w:rsidR="00042CBE" w:rsidRPr="003A2A38" w:rsidRDefault="00042CBE" w:rsidP="00042CBE">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Fondată la 7 iunie 1999, Universitatea de Stat "Bogdan Petriceicu Hasdeu" are ca scop pregătirea şi asigurarea localităţilor din sudul Republicii Moldova cu cadre de înaltă calificare. Acest obiectiv este realizat prin programe educaţionale, ce asigură durabilitatea procesului de pregătire conform standardelor educaţionale.</w:t>
      </w:r>
    </w:p>
    <w:p w:rsidR="00042CBE" w:rsidRPr="003A2A38" w:rsidRDefault="00042CBE" w:rsidP="00042CBE">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 xml:space="preserve">Acreditată iniţial pentru a organizarea programelor de licenţă, într-o perioadă relativ scurtă, Universitatea este autorizată şi pentru desfăşurarea programelor de master. Organizarea unui program de master în cadrul </w:t>
      </w:r>
      <w:r w:rsidR="00EC5C26">
        <w:rPr>
          <w:rFonts w:ascii="Times New Roman" w:hAnsi="Times New Roman" w:cs="Times New Roman"/>
          <w:lang w:val="ro-RO"/>
        </w:rPr>
        <w:t>F</w:t>
      </w:r>
      <w:r w:rsidRPr="003A2A38">
        <w:rPr>
          <w:rFonts w:ascii="Times New Roman" w:hAnsi="Times New Roman" w:cs="Times New Roman"/>
          <w:lang w:val="ro-RO"/>
        </w:rPr>
        <w:t>acultăţii</w:t>
      </w:r>
      <w:r w:rsidR="00EC5C26">
        <w:rPr>
          <w:rFonts w:ascii="Times New Roman" w:hAnsi="Times New Roman" w:cs="Times New Roman"/>
          <w:lang w:val="ro-RO"/>
        </w:rPr>
        <w:t xml:space="preserve"> de</w:t>
      </w:r>
      <w:r w:rsidRPr="003A2A38">
        <w:rPr>
          <w:rFonts w:ascii="Times New Roman" w:hAnsi="Times New Roman" w:cs="Times New Roman"/>
          <w:lang w:val="ro-RO"/>
        </w:rPr>
        <w:t xml:space="preserve"> Drept şi Administraţie Publică răspunde următoarelor deziderate:</w:t>
      </w:r>
    </w:p>
    <w:p w:rsidR="00042CBE" w:rsidRPr="003A2A38" w:rsidRDefault="00042CBE" w:rsidP="00EC5C26">
      <w:pPr>
        <w:tabs>
          <w:tab w:val="left" w:pos="825"/>
          <w:tab w:val="left" w:pos="1134"/>
        </w:tabs>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1.</w:t>
      </w:r>
      <w:r w:rsidRPr="003A2A38">
        <w:rPr>
          <w:rFonts w:ascii="Times New Roman" w:hAnsi="Times New Roman" w:cs="Times New Roman"/>
          <w:lang w:val="ro-RO"/>
        </w:rPr>
        <w:tab/>
        <w:t>Angajamentul asumat de Republica Moldova privind implementarea noii structuri a învățământului superior (ciclul I - studii superioare de licenţă şi ciclul II - studii superioare de masterat</w:t>
      </w:r>
      <w:r w:rsidR="00EC5C26">
        <w:rPr>
          <w:rFonts w:ascii="Times New Roman" w:hAnsi="Times New Roman" w:cs="Times New Roman"/>
          <w:lang w:val="ro-RO"/>
        </w:rPr>
        <w:t>)</w:t>
      </w:r>
      <w:r w:rsidRPr="003A2A38">
        <w:rPr>
          <w:rFonts w:ascii="Times New Roman" w:hAnsi="Times New Roman" w:cs="Times New Roman"/>
          <w:lang w:val="ro-RO"/>
        </w:rPr>
        <w:t>.</w:t>
      </w:r>
    </w:p>
    <w:p w:rsidR="00042CBE" w:rsidRPr="003A2A38" w:rsidRDefault="00042CBE" w:rsidP="00EC5C26">
      <w:pPr>
        <w:tabs>
          <w:tab w:val="left" w:pos="825"/>
          <w:tab w:val="left" w:pos="1134"/>
          <w:tab w:val="left" w:pos="1276"/>
        </w:tabs>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2.</w:t>
      </w:r>
      <w:r w:rsidRPr="003A2A38">
        <w:rPr>
          <w:rFonts w:ascii="Times New Roman" w:hAnsi="Times New Roman" w:cs="Times New Roman"/>
          <w:lang w:val="ro-RO"/>
        </w:rPr>
        <w:tab/>
        <w:t>Creşterea utilităţii Universităţii, ca instituţie cu nivel de încredere atât pentru pregătirea cadrelor cu potenţial efectiv pentru economia naţională, precum şi antrenarea capacităţilor ştiinţifice ale acestora în soluţionarea problemelor reale, transformând USC într-un participant activ la viaţa economico-socială, capabil să răspundă la solicitările contextul socio-economic.</w:t>
      </w:r>
    </w:p>
    <w:p w:rsidR="00042CBE" w:rsidRPr="003A2A38" w:rsidRDefault="00042CBE" w:rsidP="00042CBE">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Dezvoltarea unui program de master în științe penale este determinată de cel puţin trei aspecte:</w:t>
      </w:r>
    </w:p>
    <w:p w:rsidR="00042CBE" w:rsidRPr="003A2A38" w:rsidRDefault="00042CBE" w:rsidP="00EC5C26">
      <w:pPr>
        <w:tabs>
          <w:tab w:val="left" w:pos="825"/>
          <w:tab w:val="left" w:pos="993"/>
          <w:tab w:val="left" w:pos="1134"/>
        </w:tabs>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1.</w:t>
      </w:r>
      <w:r w:rsidRPr="003A2A38">
        <w:rPr>
          <w:rFonts w:ascii="Times New Roman" w:hAnsi="Times New Roman" w:cs="Times New Roman"/>
          <w:lang w:val="ro-RO"/>
        </w:rPr>
        <w:tab/>
        <w:t xml:space="preserve">Schimbările care au loc în domeniul juridic şi economic şi consecinţele care se produc. Domeniul penal reclamă intervenţii calificate, bazate pe profesionalism. </w:t>
      </w:r>
    </w:p>
    <w:p w:rsidR="00042CBE" w:rsidRPr="003A2A38" w:rsidRDefault="00042CBE" w:rsidP="00EC5C26">
      <w:pPr>
        <w:tabs>
          <w:tab w:val="left" w:pos="914"/>
          <w:tab w:val="left" w:pos="1134"/>
        </w:tabs>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2.</w:t>
      </w:r>
      <w:r w:rsidRPr="003A2A38">
        <w:rPr>
          <w:rFonts w:ascii="Times New Roman" w:hAnsi="Times New Roman" w:cs="Times New Roman"/>
          <w:lang w:val="ro-RO"/>
        </w:rPr>
        <w:tab/>
        <w:t>Oferă posibilitatea continuării studiilor şi aprofundării cunoştinţelor într-un domeniu specific, pentru absolvenţii specialităţii drept. Programul se justifică prin faptul că, în plan educaţional, acoperă, în întreaga sa complexitate, un domeniu mai puţin accesibil studiilor de licenţă. Prin gradul de specializare şi profunzimea abordării urmăreşte scopul de a dezvolta competenţe solicitate la angajare.</w:t>
      </w:r>
    </w:p>
    <w:p w:rsidR="00042CBE" w:rsidRPr="003A2A38" w:rsidRDefault="00042CBE" w:rsidP="00EC5C26">
      <w:pPr>
        <w:tabs>
          <w:tab w:val="left" w:pos="914"/>
          <w:tab w:val="left" w:pos="1134"/>
        </w:tabs>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3.</w:t>
      </w:r>
      <w:r w:rsidRPr="003A2A38">
        <w:rPr>
          <w:rFonts w:ascii="Times New Roman" w:hAnsi="Times New Roman" w:cs="Times New Roman"/>
          <w:lang w:val="ro-RO"/>
        </w:rPr>
        <w:tab/>
        <w:t xml:space="preserve">Asigură accederea </w:t>
      </w:r>
      <w:r w:rsidR="00EC5C26">
        <w:rPr>
          <w:rFonts w:ascii="Times New Roman" w:hAnsi="Times New Roman" w:cs="Times New Roman"/>
          <w:lang w:val="ro-RO"/>
        </w:rPr>
        <w:t>către studii doctorale în drept.</w:t>
      </w:r>
      <w:r w:rsidRPr="003A2A38">
        <w:rPr>
          <w:rFonts w:ascii="Times New Roman" w:hAnsi="Times New Roman" w:cs="Times New Roman"/>
          <w:lang w:val="ro-RO"/>
        </w:rPr>
        <w:t xml:space="preserve"> </w:t>
      </w:r>
    </w:p>
    <w:p w:rsidR="00042CBE" w:rsidRPr="003A2A38" w:rsidRDefault="00042CBE" w:rsidP="00042CBE">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b/>
          <w:bCs/>
          <w:lang w:val="ro-RO"/>
        </w:rPr>
        <w:t>Misiunea</w:t>
      </w:r>
      <w:r w:rsidRPr="003A2A38">
        <w:rPr>
          <w:rFonts w:ascii="Times New Roman" w:hAnsi="Times New Roman" w:cs="Times New Roman"/>
          <w:lang w:val="ro-RO"/>
        </w:rPr>
        <w:t xml:space="preserve"> programului este de a asigura dezvoltarea competenţelor şi cunoştinţelor necesare pentru desfăşurarea activităţilor ce implică abordare şi fundamentare juridică.</w:t>
      </w:r>
    </w:p>
    <w:p w:rsidR="00042CBE" w:rsidRPr="003A2A38" w:rsidRDefault="00042CBE" w:rsidP="00042CBE">
      <w:pPr>
        <w:tabs>
          <w:tab w:val="left" w:pos="914"/>
        </w:tabs>
        <w:spacing w:after="0" w:line="240" w:lineRule="auto"/>
        <w:ind w:left="567" w:firstLine="284"/>
        <w:jc w:val="both"/>
        <w:outlineLvl w:val="0"/>
        <w:rPr>
          <w:rFonts w:ascii="Times New Roman" w:hAnsi="Times New Roman" w:cs="Times New Roman"/>
          <w:b/>
          <w:bCs/>
          <w:lang w:val="ro-RO"/>
        </w:rPr>
      </w:pPr>
      <w:bookmarkStart w:id="3" w:name="bookmark2"/>
      <w:r w:rsidRPr="003A2A38">
        <w:rPr>
          <w:rFonts w:ascii="Times New Roman" w:hAnsi="Times New Roman" w:cs="Times New Roman"/>
          <w:b/>
          <w:bCs/>
          <w:lang w:val="ro-RO"/>
        </w:rPr>
        <w:t>II.</w:t>
      </w:r>
      <w:r w:rsidRPr="003A2A38">
        <w:rPr>
          <w:rFonts w:ascii="Times New Roman" w:hAnsi="Times New Roman" w:cs="Times New Roman"/>
          <w:b/>
          <w:bCs/>
          <w:lang w:val="ro-RO"/>
        </w:rPr>
        <w:tab/>
        <w:t>Obiectivele programului:</w:t>
      </w:r>
      <w:bookmarkEnd w:id="3"/>
    </w:p>
    <w:p w:rsidR="00042CBE" w:rsidRPr="003A2A38" w:rsidRDefault="00042CBE" w:rsidP="00042CBE">
      <w:pPr>
        <w:pStyle w:val="a5"/>
        <w:numPr>
          <w:ilvl w:val="0"/>
          <w:numId w:val="1"/>
        </w:numPr>
        <w:tabs>
          <w:tab w:val="left" w:pos="914"/>
        </w:tabs>
        <w:ind w:left="567" w:firstLine="284"/>
        <w:jc w:val="both"/>
        <w:rPr>
          <w:rFonts w:ascii="Times New Roman" w:hAnsi="Times New Roman" w:cs="Times New Roman"/>
          <w:sz w:val="22"/>
          <w:szCs w:val="22"/>
        </w:rPr>
      </w:pPr>
      <w:r w:rsidRPr="003A2A38">
        <w:rPr>
          <w:rFonts w:ascii="Times New Roman" w:hAnsi="Times New Roman" w:cs="Times New Roman"/>
          <w:sz w:val="22"/>
          <w:szCs w:val="22"/>
        </w:rPr>
        <w:t>extinderea şi aprofundarea cunoştinţelor şi capacităţilor de înţelegere, asociate ciclului I, care creează baza pentru originalitate în dezvoltarea şi aplicarea ideilor, inclusiv în contextul cercetării;</w:t>
      </w:r>
    </w:p>
    <w:p w:rsidR="00042CBE" w:rsidRPr="003A2A38" w:rsidRDefault="00042CBE" w:rsidP="00042CBE">
      <w:pPr>
        <w:pStyle w:val="a5"/>
        <w:numPr>
          <w:ilvl w:val="0"/>
          <w:numId w:val="1"/>
        </w:numPr>
        <w:tabs>
          <w:tab w:val="left" w:pos="914"/>
        </w:tabs>
        <w:ind w:left="567" w:firstLine="284"/>
        <w:jc w:val="both"/>
        <w:rPr>
          <w:rFonts w:ascii="Times New Roman" w:hAnsi="Times New Roman" w:cs="Times New Roman"/>
          <w:sz w:val="22"/>
          <w:szCs w:val="22"/>
        </w:rPr>
      </w:pPr>
      <w:r w:rsidRPr="003A2A38">
        <w:rPr>
          <w:rFonts w:ascii="Times New Roman" w:hAnsi="Times New Roman" w:cs="Times New Roman"/>
          <w:sz w:val="22"/>
          <w:szCs w:val="22"/>
        </w:rPr>
        <w:t>Aprofundarea cunoştinţelor necesare desfășurării activității, în mod direct sau indirect, în domeniul științelor penale;</w:t>
      </w:r>
    </w:p>
    <w:p w:rsidR="00042CBE" w:rsidRPr="003A2A38" w:rsidRDefault="00042CBE" w:rsidP="00042CBE">
      <w:pPr>
        <w:pStyle w:val="a5"/>
        <w:numPr>
          <w:ilvl w:val="0"/>
          <w:numId w:val="1"/>
        </w:numPr>
        <w:tabs>
          <w:tab w:val="left" w:pos="729"/>
        </w:tabs>
        <w:ind w:left="567" w:firstLine="284"/>
        <w:jc w:val="both"/>
        <w:rPr>
          <w:rFonts w:ascii="Times New Roman" w:hAnsi="Times New Roman" w:cs="Times New Roman"/>
          <w:sz w:val="22"/>
          <w:szCs w:val="22"/>
        </w:rPr>
      </w:pPr>
      <w:r w:rsidRPr="003A2A38">
        <w:rPr>
          <w:rFonts w:ascii="Times New Roman" w:hAnsi="Times New Roman" w:cs="Times New Roman"/>
          <w:sz w:val="22"/>
          <w:szCs w:val="22"/>
        </w:rPr>
        <w:t>Studierea si aprofundarea unor instituții fundamentale, dar si a unor materii noi, în vederea dezvoltării de competenţe, necesare unei inserţii rapide pe piaţa muncii;</w:t>
      </w:r>
    </w:p>
    <w:p w:rsidR="00042CBE" w:rsidRPr="003A2A38" w:rsidRDefault="00042CBE" w:rsidP="00042CBE">
      <w:pPr>
        <w:pStyle w:val="a5"/>
        <w:numPr>
          <w:ilvl w:val="0"/>
          <w:numId w:val="1"/>
        </w:numPr>
        <w:tabs>
          <w:tab w:val="left" w:pos="729"/>
        </w:tabs>
        <w:ind w:left="567" w:firstLine="284"/>
        <w:jc w:val="both"/>
        <w:rPr>
          <w:rFonts w:ascii="Times New Roman" w:hAnsi="Times New Roman" w:cs="Times New Roman"/>
          <w:sz w:val="22"/>
          <w:szCs w:val="22"/>
        </w:rPr>
      </w:pPr>
      <w:r w:rsidRPr="003A2A38">
        <w:rPr>
          <w:rFonts w:ascii="Times New Roman" w:hAnsi="Times New Roman" w:cs="Times New Roman"/>
          <w:sz w:val="22"/>
          <w:szCs w:val="22"/>
        </w:rPr>
        <w:t>Analiza implicaţiilor teoretice si practice ale noilor reglementari legale privind armonizarea legislaţiei naţionale cu standarde europene în materie;</w:t>
      </w:r>
    </w:p>
    <w:p w:rsidR="00042CBE" w:rsidRPr="003A2A38" w:rsidRDefault="00042CBE" w:rsidP="00042CBE">
      <w:pPr>
        <w:pStyle w:val="a5"/>
        <w:numPr>
          <w:ilvl w:val="0"/>
          <w:numId w:val="1"/>
        </w:numPr>
        <w:tabs>
          <w:tab w:val="left" w:pos="729"/>
        </w:tabs>
        <w:ind w:left="567" w:firstLine="284"/>
        <w:jc w:val="both"/>
        <w:rPr>
          <w:rFonts w:ascii="Times New Roman" w:hAnsi="Times New Roman" w:cs="Times New Roman"/>
          <w:sz w:val="22"/>
          <w:szCs w:val="22"/>
        </w:rPr>
      </w:pPr>
      <w:r w:rsidRPr="003A2A38">
        <w:rPr>
          <w:rFonts w:ascii="Times New Roman" w:hAnsi="Times New Roman" w:cs="Times New Roman"/>
          <w:sz w:val="22"/>
          <w:szCs w:val="22"/>
        </w:rPr>
        <w:t xml:space="preserve">Dezvoltarea capacităţii de a răspunde problematicilor de ordin juridic din cadrul </w:t>
      </w:r>
    </w:p>
    <w:p w:rsidR="00042CBE" w:rsidRPr="003A2A38" w:rsidRDefault="00042CBE" w:rsidP="00042CBE">
      <w:pPr>
        <w:pStyle w:val="a5"/>
        <w:tabs>
          <w:tab w:val="left" w:pos="729"/>
        </w:tabs>
        <w:ind w:left="567" w:firstLine="284"/>
        <w:jc w:val="both"/>
        <w:rPr>
          <w:rFonts w:ascii="Times New Roman" w:hAnsi="Times New Roman" w:cs="Times New Roman"/>
          <w:sz w:val="22"/>
          <w:szCs w:val="22"/>
        </w:rPr>
      </w:pPr>
      <w:r w:rsidRPr="003A2A38">
        <w:rPr>
          <w:rFonts w:ascii="Times New Roman" w:hAnsi="Times New Roman" w:cs="Times New Roman"/>
          <w:sz w:val="22"/>
          <w:szCs w:val="22"/>
        </w:rPr>
        <w:t>instituțiilor publice prin aplicare corectă a instrumentelor legale;</w:t>
      </w:r>
    </w:p>
    <w:p w:rsidR="00042CBE" w:rsidRPr="003A2A38" w:rsidRDefault="00042CBE" w:rsidP="00042CBE">
      <w:pPr>
        <w:pStyle w:val="a5"/>
        <w:numPr>
          <w:ilvl w:val="0"/>
          <w:numId w:val="1"/>
        </w:numPr>
        <w:tabs>
          <w:tab w:val="left" w:pos="729"/>
        </w:tabs>
        <w:ind w:left="567" w:firstLine="284"/>
        <w:jc w:val="both"/>
        <w:rPr>
          <w:rFonts w:ascii="Times New Roman" w:hAnsi="Times New Roman" w:cs="Times New Roman"/>
          <w:sz w:val="22"/>
          <w:szCs w:val="22"/>
        </w:rPr>
      </w:pPr>
      <w:r w:rsidRPr="003A2A38">
        <w:rPr>
          <w:rFonts w:ascii="Times New Roman" w:hAnsi="Times New Roman" w:cs="Times New Roman"/>
          <w:sz w:val="22"/>
          <w:szCs w:val="22"/>
        </w:rPr>
        <w:t>Cunoaşterea comparativa a normelor penale din tarile Uniunii Europene precum şi cele naţionale.</w:t>
      </w:r>
    </w:p>
    <w:p w:rsidR="00042CBE" w:rsidRPr="003A2A38" w:rsidRDefault="00042CBE" w:rsidP="00042CBE">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 xml:space="preserve">Programul este conceput de o manieră interdisciplinară, oferta de cursuri vizează maximizarea rezultatului didactic în direcţia însuşirii principalelor probleme de ordin juridic şi care interesează activitatea juridică din cadrul științelor penale. Astfel, sunt avute în vedere discipline care fie nu au fost abordate în cadrul primului ciclu universitar, fie conţin instituţii juridice care necesită aprofundare, mai cu seamă din perspectiva specialistului practician în drept penal și procesual </w:t>
      </w:r>
      <w:r w:rsidRPr="003A2A38">
        <w:rPr>
          <w:rFonts w:ascii="Times New Roman" w:hAnsi="Times New Roman" w:cs="Times New Roman"/>
          <w:lang w:val="ro-RO"/>
        </w:rPr>
        <w:lastRenderedPageBreak/>
        <w:t>penal. Pachetele de discipline, care au ca obiect de studiu instituţii juridice relevante în domeniul științelor penale au fost incluse în planul de învăţământ după consultarea practicienilor în domeniu, precum şi a unei bibliografii bogate autohtone şi străine.</w:t>
      </w:r>
    </w:p>
    <w:p w:rsidR="00042CBE" w:rsidRPr="003A2A38" w:rsidRDefault="00042CBE" w:rsidP="00DD512A">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Competenţele scontate sunt următoarele:</w:t>
      </w:r>
    </w:p>
    <w:p w:rsidR="00042CBE" w:rsidRPr="003A2A38" w:rsidRDefault="00042CBE" w:rsidP="00DD512A">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Competenţa gnoseologică</w:t>
      </w:r>
    </w:p>
    <w:p w:rsidR="00042CBE" w:rsidRPr="003A2A38" w:rsidRDefault="00042CBE" w:rsidP="00DD512A">
      <w:pPr>
        <w:pStyle w:val="a5"/>
        <w:numPr>
          <w:ilvl w:val="0"/>
          <w:numId w:val="2"/>
        </w:numPr>
        <w:tabs>
          <w:tab w:val="left" w:pos="729"/>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 xml:space="preserve">Cunoaşterea conceptelor fundamentale ale instituţiilor de drept penal </w:t>
      </w:r>
      <w:r w:rsidR="00EC5C26">
        <w:rPr>
          <w:rFonts w:ascii="Times New Roman" w:hAnsi="Times New Roman" w:cs="Times New Roman"/>
          <w:sz w:val="22"/>
          <w:szCs w:val="22"/>
        </w:rPr>
        <w:t>ș</w:t>
      </w:r>
      <w:r w:rsidRPr="003A2A38">
        <w:rPr>
          <w:rFonts w:ascii="Times New Roman" w:hAnsi="Times New Roman" w:cs="Times New Roman"/>
          <w:sz w:val="22"/>
          <w:szCs w:val="22"/>
        </w:rPr>
        <w:t>i procesual penal;</w:t>
      </w:r>
    </w:p>
    <w:p w:rsidR="00042CBE" w:rsidRPr="003A2A38" w:rsidRDefault="00042CBE" w:rsidP="00DD512A">
      <w:pPr>
        <w:pStyle w:val="a5"/>
        <w:numPr>
          <w:ilvl w:val="0"/>
          <w:numId w:val="2"/>
        </w:numPr>
        <w:tabs>
          <w:tab w:val="left" w:pos="729"/>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Identificarea şi selectarea surselor bibliografice pentru asimilarea informaţiei ştiinţifice noi;</w:t>
      </w:r>
    </w:p>
    <w:p w:rsidR="00042CBE" w:rsidRPr="003A2A38" w:rsidRDefault="00042CBE" w:rsidP="00DD512A">
      <w:pPr>
        <w:pStyle w:val="a5"/>
        <w:numPr>
          <w:ilvl w:val="0"/>
          <w:numId w:val="2"/>
        </w:numPr>
        <w:tabs>
          <w:tab w:val="left" w:pos="729"/>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Cunoaşterea, prin lectură independentă, a lucrărilor de referinţă din domeniul dreptului penal și procesual penal;</w:t>
      </w:r>
    </w:p>
    <w:p w:rsidR="00042CBE" w:rsidRPr="00DD512A" w:rsidRDefault="00042CBE" w:rsidP="00DD512A">
      <w:pPr>
        <w:pStyle w:val="a5"/>
        <w:numPr>
          <w:ilvl w:val="0"/>
          <w:numId w:val="2"/>
        </w:numPr>
        <w:tabs>
          <w:tab w:val="left" w:pos="729"/>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Amplificarea cunoştinţelor teoretice în funcţie de noile realităţi.</w:t>
      </w:r>
    </w:p>
    <w:p w:rsidR="00042CBE" w:rsidRPr="003A2A38" w:rsidRDefault="00042CBE" w:rsidP="00DD512A">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Competenta prognostică:</w:t>
      </w:r>
    </w:p>
    <w:p w:rsidR="00042CBE" w:rsidRPr="003A2A38" w:rsidRDefault="00042CBE" w:rsidP="00DD512A">
      <w:pPr>
        <w:tabs>
          <w:tab w:val="left" w:pos="729"/>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Determinarea problemelor şi priorităţilor de reformare a sistemului de drept public prin raportare la standardele europene;</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Prognosticarea perspectivelor de evoluţie a dreptului penal în Republica Moldova;</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Elaborarea proiectelor de activitate profesională din diverse perspective.</w:t>
      </w:r>
    </w:p>
    <w:p w:rsidR="00042CBE" w:rsidRPr="003A2A38" w:rsidRDefault="00042CBE" w:rsidP="00DD512A">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Competenţa praxiologică:</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r>
      <w:r w:rsidR="00D127DA" w:rsidRPr="008D75D8">
        <w:rPr>
          <w:rFonts w:ascii="Times New Roman" w:hAnsi="Times New Roman" w:cs="Times New Roman"/>
          <w:lang w:val="ro-RO"/>
        </w:rPr>
        <w:t xml:space="preserve">Proiectarea şi elaborarea </w:t>
      </w:r>
      <w:r w:rsidRPr="003A2A38">
        <w:rPr>
          <w:rFonts w:ascii="Times New Roman" w:hAnsi="Times New Roman" w:cs="Times New Roman"/>
          <w:lang w:val="ro-RO"/>
        </w:rPr>
        <w:t>noilor concepţii în legătură cu domeniul de specializare, operaţionalizarea terminologiei de ultimă oră;</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Documentarea în raport cu o problemă de interes profesional;</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Alegerea variantelor de soluţionare a problemelor din domeniu;</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Eficientizarea activităţii profesionale prin utilizarea noilor tehnologii adaptate la condiţiile interne;</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Aplicarea cunoştinţelor teoretice în rezolvarea situaţiilor practice nestandardizate;</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Aplicarea rezultatelor cercetărilor proprii şi a celor străine în activitatea profesională.</w:t>
      </w:r>
    </w:p>
    <w:p w:rsidR="00042CBE" w:rsidRPr="003A2A38" w:rsidRDefault="00042CBE" w:rsidP="00DD512A">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Competenţa managerială:</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Capacitatea de colaborare interinstituţională în procesul de atingere a obiectivelor Legislaţiei din domeniu;</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Monitorizarea evoluţiei proprii în plan profesional şi proiectarea şi realizarea carierei.</w:t>
      </w:r>
    </w:p>
    <w:p w:rsidR="00042CBE" w:rsidRPr="003A2A38" w:rsidRDefault="00042CBE" w:rsidP="00DD512A">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Competenţa de evaluare a rezultatelor activităţii profesionale:</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Determinarea criteriilor de evaluare a activităţii profesionale;</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Determinarea şi aplicarea unor tehnologii avansate de evaluare a activităţii profesionale;</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Includerea activităţilor de evaluare / autoevaluare în propriul proiect de activitate;</w:t>
      </w:r>
    </w:p>
    <w:p w:rsidR="00042CBE" w:rsidRPr="003A2A38" w:rsidRDefault="00042CBE" w:rsidP="00DD512A">
      <w:pPr>
        <w:tabs>
          <w:tab w:val="left" w:pos="662"/>
        </w:tabs>
        <w:spacing w:after="0" w:line="240" w:lineRule="auto"/>
        <w:ind w:left="567" w:firstLine="851"/>
        <w:jc w:val="both"/>
        <w:rPr>
          <w:rFonts w:ascii="Times New Roman" w:hAnsi="Times New Roman" w:cs="Times New Roman"/>
          <w:lang w:val="ro-RO"/>
        </w:rPr>
      </w:pPr>
      <w:r w:rsidRPr="003A2A38">
        <w:rPr>
          <w:rFonts w:ascii="Times New Roman" w:hAnsi="Times New Roman" w:cs="Times New Roman"/>
          <w:lang w:val="ro-RO"/>
        </w:rPr>
        <w:t>•</w:t>
      </w:r>
      <w:r w:rsidRPr="003A2A38">
        <w:rPr>
          <w:rFonts w:ascii="Times New Roman" w:hAnsi="Times New Roman" w:cs="Times New Roman"/>
          <w:lang w:val="ro-RO"/>
        </w:rPr>
        <w:tab/>
        <w:t>Analiza rezultatelor evaluării în activitatea profesională, din perspectiva diverselor finalităţi.</w:t>
      </w:r>
    </w:p>
    <w:p w:rsidR="00042CBE" w:rsidRPr="003A2A38" w:rsidRDefault="00042CBE" w:rsidP="00DD512A">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Competenţa comunicativă de inserţie socială:</w:t>
      </w:r>
    </w:p>
    <w:p w:rsidR="00042CBE" w:rsidRPr="003A2A38" w:rsidRDefault="00042CBE" w:rsidP="00DD512A">
      <w:pPr>
        <w:pStyle w:val="a5"/>
        <w:numPr>
          <w:ilvl w:val="0"/>
          <w:numId w:val="2"/>
        </w:numPr>
        <w:tabs>
          <w:tab w:val="left" w:pos="674"/>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Cunoaşterea şi aplicarea diverselor tehnici de comunicare, racordate la un context cultural, social, de vârstă, etc.;</w:t>
      </w:r>
    </w:p>
    <w:p w:rsidR="00042CBE" w:rsidRPr="003A2A38" w:rsidRDefault="00042CBE" w:rsidP="00DD512A">
      <w:pPr>
        <w:pStyle w:val="a5"/>
        <w:numPr>
          <w:ilvl w:val="0"/>
          <w:numId w:val="2"/>
        </w:numPr>
        <w:tabs>
          <w:tab w:val="left" w:pos="674"/>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Identificarea, analiza şi contribuţia la soluţionarea problemelor juridice;</w:t>
      </w:r>
    </w:p>
    <w:p w:rsidR="00042CBE" w:rsidRPr="003A2A38" w:rsidRDefault="00042CBE" w:rsidP="00DD512A">
      <w:pPr>
        <w:pStyle w:val="a5"/>
        <w:numPr>
          <w:ilvl w:val="0"/>
          <w:numId w:val="2"/>
        </w:numPr>
        <w:tabs>
          <w:tab w:val="left" w:pos="674"/>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 xml:space="preserve">Manifestarea toleranţei în raport </w:t>
      </w:r>
      <w:r w:rsidR="00F14D34" w:rsidRPr="003A2A38">
        <w:rPr>
          <w:rFonts w:ascii="Times New Roman" w:hAnsi="Times New Roman" w:cs="Times New Roman"/>
          <w:sz w:val="22"/>
          <w:szCs w:val="22"/>
        </w:rPr>
        <w:t xml:space="preserve">cu alte persoane şi comunităţi, </w:t>
      </w:r>
      <w:r w:rsidR="00D127DA">
        <w:rPr>
          <w:rFonts w:ascii="Times New Roman" w:hAnsi="Times New Roman" w:cs="Times New Roman"/>
          <w:sz w:val="22"/>
          <w:szCs w:val="22"/>
        </w:rPr>
        <w:t xml:space="preserve">a </w:t>
      </w:r>
      <w:r w:rsidRPr="003A2A38">
        <w:rPr>
          <w:rFonts w:ascii="Times New Roman" w:hAnsi="Times New Roman" w:cs="Times New Roman"/>
          <w:sz w:val="22"/>
          <w:szCs w:val="22"/>
        </w:rPr>
        <w:t xml:space="preserve">tactului </w:t>
      </w:r>
      <w:r w:rsidR="00F14D34" w:rsidRPr="003A2A38">
        <w:rPr>
          <w:rFonts w:ascii="Times New Roman" w:hAnsi="Times New Roman" w:cs="Times New Roman"/>
          <w:sz w:val="22"/>
          <w:szCs w:val="22"/>
        </w:rPr>
        <w:t xml:space="preserve">şi </w:t>
      </w:r>
      <w:r w:rsidRPr="003A2A38">
        <w:rPr>
          <w:rFonts w:ascii="Times New Roman" w:hAnsi="Times New Roman" w:cs="Times New Roman"/>
          <w:sz w:val="22"/>
          <w:szCs w:val="22"/>
        </w:rPr>
        <w:t>a</w:t>
      </w:r>
      <w:r w:rsidR="00F14D34" w:rsidRPr="003A2A38">
        <w:rPr>
          <w:rFonts w:ascii="Times New Roman" w:hAnsi="Times New Roman" w:cs="Times New Roman"/>
          <w:sz w:val="22"/>
          <w:szCs w:val="22"/>
        </w:rPr>
        <w:t xml:space="preserve"> </w:t>
      </w:r>
      <w:r w:rsidRPr="003A2A38">
        <w:rPr>
          <w:rFonts w:ascii="Times New Roman" w:hAnsi="Times New Roman" w:cs="Times New Roman"/>
          <w:sz w:val="22"/>
          <w:szCs w:val="22"/>
        </w:rPr>
        <w:t>deontologiei profesionale în cadrul comunităţii;</w:t>
      </w:r>
    </w:p>
    <w:p w:rsidR="00042CBE" w:rsidRPr="003A2A38" w:rsidRDefault="00042CBE" w:rsidP="00DD512A">
      <w:pPr>
        <w:pStyle w:val="a5"/>
        <w:numPr>
          <w:ilvl w:val="0"/>
          <w:numId w:val="4"/>
        </w:numPr>
        <w:ind w:left="567" w:firstLine="851"/>
        <w:jc w:val="both"/>
        <w:rPr>
          <w:rFonts w:ascii="Times New Roman" w:hAnsi="Times New Roman" w:cs="Times New Roman"/>
          <w:sz w:val="22"/>
          <w:szCs w:val="22"/>
        </w:rPr>
      </w:pPr>
      <w:r w:rsidRPr="003A2A38">
        <w:rPr>
          <w:rFonts w:ascii="Times New Roman" w:hAnsi="Times New Roman" w:cs="Times New Roman"/>
          <w:sz w:val="22"/>
          <w:szCs w:val="22"/>
        </w:rPr>
        <w:t>Utilizarea modalităţilor eficiente de formare a competenţelor;</w:t>
      </w:r>
    </w:p>
    <w:p w:rsidR="00042CBE" w:rsidRPr="00DD512A" w:rsidRDefault="00042CBE" w:rsidP="00DD512A">
      <w:pPr>
        <w:pStyle w:val="a5"/>
        <w:numPr>
          <w:ilvl w:val="0"/>
          <w:numId w:val="4"/>
        </w:numPr>
        <w:ind w:left="567" w:firstLine="851"/>
        <w:jc w:val="both"/>
        <w:rPr>
          <w:rFonts w:ascii="Times New Roman" w:hAnsi="Times New Roman" w:cs="Times New Roman"/>
          <w:sz w:val="22"/>
          <w:szCs w:val="22"/>
        </w:rPr>
      </w:pPr>
      <w:r w:rsidRPr="003A2A38">
        <w:rPr>
          <w:rFonts w:ascii="Times New Roman" w:hAnsi="Times New Roman" w:cs="Times New Roman"/>
          <w:sz w:val="22"/>
          <w:szCs w:val="22"/>
        </w:rPr>
        <w:t>Abilitatea de a comunica în cel puţin două limbi.</w:t>
      </w:r>
    </w:p>
    <w:p w:rsidR="00042CBE" w:rsidRPr="003A2A38" w:rsidRDefault="00042CBE" w:rsidP="00DD512A">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Competenţa de cercetare:</w:t>
      </w:r>
    </w:p>
    <w:p w:rsidR="00042CBE" w:rsidRPr="003A2A38" w:rsidRDefault="00042CBE" w:rsidP="00DD512A">
      <w:pPr>
        <w:pStyle w:val="a5"/>
        <w:numPr>
          <w:ilvl w:val="0"/>
          <w:numId w:val="2"/>
        </w:numPr>
        <w:tabs>
          <w:tab w:val="left" w:pos="674"/>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Identificarea problemelor şi stabilirea priorităţilor de cercetare în domeniul dreptului;</w:t>
      </w:r>
    </w:p>
    <w:p w:rsidR="00042CBE" w:rsidRPr="003A2A38" w:rsidRDefault="00042CBE" w:rsidP="00DD512A">
      <w:pPr>
        <w:pStyle w:val="a5"/>
        <w:numPr>
          <w:ilvl w:val="0"/>
          <w:numId w:val="2"/>
        </w:numPr>
        <w:tabs>
          <w:tab w:val="left" w:pos="674"/>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Cunoaşterea şi aplicarea metodologiei cercetării ştiinţifice;</w:t>
      </w:r>
    </w:p>
    <w:p w:rsidR="00042CBE" w:rsidRPr="003A2A38" w:rsidRDefault="00042CBE" w:rsidP="00DD512A">
      <w:pPr>
        <w:pStyle w:val="a5"/>
        <w:numPr>
          <w:ilvl w:val="0"/>
          <w:numId w:val="2"/>
        </w:numPr>
        <w:tabs>
          <w:tab w:val="left" w:pos="674"/>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Proiectarea şi realizarea unor investigaţii ştiinţifice proprii;</w:t>
      </w:r>
    </w:p>
    <w:p w:rsidR="00042CBE" w:rsidRPr="00DD512A" w:rsidRDefault="00042CBE" w:rsidP="00DD512A">
      <w:pPr>
        <w:pStyle w:val="a5"/>
        <w:numPr>
          <w:ilvl w:val="0"/>
          <w:numId w:val="2"/>
        </w:numPr>
        <w:tabs>
          <w:tab w:val="left" w:pos="674"/>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lastRenderedPageBreak/>
        <w:t>Valorificarea rezultatelor cercetării prin publicare, prezentări la evenimente ştiințifice;</w:t>
      </w:r>
    </w:p>
    <w:p w:rsidR="00042CBE" w:rsidRPr="003A2A38" w:rsidRDefault="00042CBE" w:rsidP="00DD512A">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Competenţa de formare continuă:</w:t>
      </w:r>
    </w:p>
    <w:p w:rsidR="00042CBE" w:rsidRPr="003A2A38" w:rsidRDefault="00042CBE" w:rsidP="00DD512A">
      <w:pPr>
        <w:pStyle w:val="a5"/>
        <w:numPr>
          <w:ilvl w:val="0"/>
          <w:numId w:val="9"/>
        </w:numPr>
        <w:tabs>
          <w:tab w:val="left" w:pos="674"/>
          <w:tab w:val="left" w:pos="1418"/>
          <w:tab w:val="center" w:pos="8420"/>
        </w:tabs>
        <w:ind w:left="2127" w:hanging="709"/>
        <w:jc w:val="both"/>
        <w:rPr>
          <w:rFonts w:ascii="Times New Roman" w:hAnsi="Times New Roman" w:cs="Times New Roman"/>
          <w:sz w:val="22"/>
          <w:szCs w:val="22"/>
        </w:rPr>
      </w:pPr>
      <w:r w:rsidRPr="003A2A38">
        <w:rPr>
          <w:rFonts w:ascii="Times New Roman" w:hAnsi="Times New Roman" w:cs="Times New Roman"/>
          <w:sz w:val="22"/>
          <w:szCs w:val="22"/>
        </w:rPr>
        <w:t>Manifestarea unei deschideri faţă de schimbările survenite în ştiinţa dreptului;</w:t>
      </w:r>
    </w:p>
    <w:p w:rsidR="00042CBE" w:rsidRPr="003A2A38" w:rsidRDefault="00042CBE" w:rsidP="00DD512A">
      <w:pPr>
        <w:pStyle w:val="a5"/>
        <w:numPr>
          <w:ilvl w:val="0"/>
          <w:numId w:val="3"/>
        </w:numPr>
        <w:tabs>
          <w:tab w:val="left" w:pos="674"/>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Stabilirea propriului program de formare, racordat la necesităţile pieţei muncii;</w:t>
      </w:r>
    </w:p>
    <w:p w:rsidR="00042CBE" w:rsidRPr="003A2A38" w:rsidRDefault="00042CBE" w:rsidP="00DD512A">
      <w:pPr>
        <w:pStyle w:val="a5"/>
        <w:numPr>
          <w:ilvl w:val="0"/>
          <w:numId w:val="3"/>
        </w:numPr>
        <w:tabs>
          <w:tab w:val="left" w:pos="674"/>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Cunoaşterea şi evaluarea posibilităţilor de instruire / formare continuă;</w:t>
      </w:r>
    </w:p>
    <w:p w:rsidR="00042CBE" w:rsidRPr="003A2A38" w:rsidRDefault="00042CBE" w:rsidP="00DD512A">
      <w:pPr>
        <w:pStyle w:val="a5"/>
        <w:numPr>
          <w:ilvl w:val="0"/>
          <w:numId w:val="3"/>
        </w:numPr>
        <w:tabs>
          <w:tab w:val="left" w:pos="674"/>
        </w:tabs>
        <w:ind w:left="567" w:firstLine="851"/>
        <w:jc w:val="both"/>
        <w:rPr>
          <w:rFonts w:ascii="Times New Roman" w:hAnsi="Times New Roman" w:cs="Times New Roman"/>
          <w:sz w:val="22"/>
          <w:szCs w:val="22"/>
        </w:rPr>
      </w:pPr>
      <w:r w:rsidRPr="003A2A38">
        <w:rPr>
          <w:rFonts w:ascii="Times New Roman" w:hAnsi="Times New Roman" w:cs="Times New Roman"/>
          <w:sz w:val="22"/>
          <w:szCs w:val="22"/>
        </w:rPr>
        <w:t>Proiectarea şi realizarea unui program de formare continuă, prin utilizarea diverselor modalităţi de perfecţionare a competenţelor.</w:t>
      </w:r>
    </w:p>
    <w:p w:rsidR="00042CBE" w:rsidRPr="003A2A38" w:rsidRDefault="00042CBE" w:rsidP="00DD512A">
      <w:pPr>
        <w:spacing w:after="0" w:line="240" w:lineRule="auto"/>
        <w:ind w:left="567" w:firstLine="284"/>
        <w:jc w:val="both"/>
        <w:outlineLvl w:val="0"/>
        <w:rPr>
          <w:rFonts w:ascii="Times New Roman" w:hAnsi="Times New Roman" w:cs="Times New Roman"/>
          <w:b/>
          <w:bCs/>
          <w:lang w:val="ro-RO"/>
        </w:rPr>
      </w:pPr>
      <w:bookmarkStart w:id="4" w:name="bookmark3"/>
      <w:r w:rsidRPr="003A2A38">
        <w:rPr>
          <w:rFonts w:ascii="Times New Roman" w:hAnsi="Times New Roman" w:cs="Times New Roman"/>
          <w:b/>
          <w:bCs/>
          <w:lang w:val="ro-RO"/>
        </w:rPr>
        <w:t>III. Posibilităţi de inserţie profesională:</w:t>
      </w:r>
      <w:bookmarkEnd w:id="4"/>
    </w:p>
    <w:p w:rsidR="00042CBE" w:rsidRPr="003A2A38" w:rsidRDefault="00042CBE" w:rsidP="00DD512A">
      <w:pPr>
        <w:spacing w:after="0" w:line="240" w:lineRule="auto"/>
        <w:ind w:left="567" w:firstLine="284"/>
        <w:jc w:val="both"/>
        <w:rPr>
          <w:rFonts w:ascii="Times New Roman" w:hAnsi="Times New Roman" w:cs="Times New Roman"/>
          <w:lang w:val="ro-RO"/>
        </w:rPr>
      </w:pPr>
      <w:r w:rsidRPr="003A2A38">
        <w:rPr>
          <w:rFonts w:ascii="Times New Roman" w:hAnsi="Times New Roman" w:cs="Times New Roman"/>
          <w:lang w:val="ro-RO"/>
        </w:rPr>
        <w:t>Absolvenţii programului de master Științe Penale vor putea ocupa o varietate de posturi:</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bookmarkStart w:id="5" w:name="bookmark4"/>
      <w:r w:rsidRPr="003A2A38">
        <w:rPr>
          <w:rFonts w:ascii="Times New Roman" w:hAnsi="Times New Roman" w:cs="Times New Roman"/>
          <w:lang w:val="ro-RO"/>
        </w:rPr>
        <w:t>ofiţer de urmărire penală ;</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r w:rsidRPr="003A2A38">
        <w:rPr>
          <w:rFonts w:ascii="Times New Roman" w:hAnsi="Times New Roman" w:cs="Times New Roman"/>
          <w:lang w:val="ro-RO"/>
        </w:rPr>
        <w:t>expert judiciar;</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r w:rsidRPr="003A2A38">
        <w:rPr>
          <w:rFonts w:ascii="Times New Roman" w:hAnsi="Times New Roman" w:cs="Times New Roman"/>
          <w:lang w:val="ro-RO"/>
        </w:rPr>
        <w:t>jurist ;</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r w:rsidRPr="003A2A38">
        <w:rPr>
          <w:rFonts w:ascii="Times New Roman" w:hAnsi="Times New Roman" w:cs="Times New Roman"/>
          <w:lang w:val="ro-RO"/>
        </w:rPr>
        <w:t>avocat parlamentar;</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r w:rsidRPr="003A2A38">
        <w:rPr>
          <w:rFonts w:ascii="Times New Roman" w:hAnsi="Times New Roman" w:cs="Times New Roman"/>
          <w:lang w:val="ro-RO"/>
        </w:rPr>
        <w:t>inspector fiscal de stat;</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r w:rsidRPr="003A2A38">
        <w:rPr>
          <w:rFonts w:ascii="Times New Roman" w:hAnsi="Times New Roman" w:cs="Times New Roman"/>
          <w:lang w:val="ro-RO"/>
        </w:rPr>
        <w:t>inspector vamal;</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r w:rsidRPr="003A2A38">
        <w:rPr>
          <w:rFonts w:ascii="Times New Roman" w:hAnsi="Times New Roman" w:cs="Times New Roman"/>
          <w:lang w:val="ro-RO"/>
        </w:rPr>
        <w:t xml:space="preserve">judecător; </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r w:rsidRPr="003A2A38">
        <w:rPr>
          <w:rFonts w:ascii="Times New Roman" w:hAnsi="Times New Roman" w:cs="Times New Roman"/>
          <w:lang w:val="ro-RO"/>
        </w:rPr>
        <w:t>judecător –asistent al Curţii Constituţionale;</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r w:rsidRPr="003A2A38">
        <w:rPr>
          <w:rFonts w:ascii="Times New Roman" w:hAnsi="Times New Roman" w:cs="Times New Roman"/>
          <w:lang w:val="ro-RO"/>
        </w:rPr>
        <w:t>procuror;</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r w:rsidRPr="003A2A38">
        <w:rPr>
          <w:rFonts w:ascii="Times New Roman" w:hAnsi="Times New Roman" w:cs="Times New Roman"/>
          <w:lang w:val="ro-RO"/>
        </w:rPr>
        <w:t>avocat;</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r w:rsidRPr="003A2A38">
        <w:rPr>
          <w:rFonts w:ascii="Times New Roman" w:hAnsi="Times New Roman" w:cs="Times New Roman"/>
          <w:lang w:val="ro-RO"/>
        </w:rPr>
        <w:t>avocat parlamentar;</w:t>
      </w:r>
    </w:p>
    <w:p w:rsidR="00042CBE" w:rsidRPr="003A2A38" w:rsidRDefault="00042CBE" w:rsidP="00DD512A">
      <w:pPr>
        <w:numPr>
          <w:ilvl w:val="2"/>
          <w:numId w:val="6"/>
        </w:numPr>
        <w:tabs>
          <w:tab w:val="clear" w:pos="2160"/>
          <w:tab w:val="num" w:pos="252"/>
        </w:tabs>
        <w:spacing w:after="0" w:line="240" w:lineRule="auto"/>
        <w:ind w:left="567" w:firstLine="284"/>
        <w:rPr>
          <w:rFonts w:ascii="Times New Roman" w:hAnsi="Times New Roman" w:cs="Times New Roman"/>
          <w:lang w:val="ro-RO"/>
        </w:rPr>
      </w:pPr>
      <w:r w:rsidRPr="003A2A38">
        <w:rPr>
          <w:rFonts w:ascii="Times New Roman" w:hAnsi="Times New Roman" w:cs="Times New Roman"/>
          <w:lang w:val="ro-RO"/>
        </w:rPr>
        <w:t>notar;</w:t>
      </w:r>
    </w:p>
    <w:p w:rsidR="00042CBE" w:rsidRPr="003A2A38" w:rsidRDefault="00042CBE" w:rsidP="00042CBE">
      <w:pPr>
        <w:numPr>
          <w:ilvl w:val="2"/>
          <w:numId w:val="6"/>
        </w:numPr>
        <w:tabs>
          <w:tab w:val="clear" w:pos="2160"/>
          <w:tab w:val="num" w:pos="252"/>
        </w:tabs>
        <w:spacing w:after="0" w:line="240" w:lineRule="auto"/>
        <w:ind w:left="567" w:firstLine="284"/>
        <w:jc w:val="both"/>
        <w:outlineLvl w:val="1"/>
        <w:rPr>
          <w:rFonts w:ascii="Times New Roman" w:hAnsi="Times New Roman" w:cs="Times New Roman"/>
          <w:b/>
          <w:bCs/>
          <w:lang w:val="ro-RO"/>
        </w:rPr>
      </w:pPr>
      <w:r w:rsidRPr="003A2A38">
        <w:rPr>
          <w:rFonts w:ascii="Times New Roman" w:hAnsi="Times New Roman" w:cs="Times New Roman"/>
          <w:lang w:val="ro-RO"/>
        </w:rPr>
        <w:t>registrator;</w:t>
      </w:r>
    </w:p>
    <w:p w:rsidR="00042CBE" w:rsidRPr="003A2A38" w:rsidRDefault="00042CBE" w:rsidP="00042CBE">
      <w:pPr>
        <w:numPr>
          <w:ilvl w:val="2"/>
          <w:numId w:val="6"/>
        </w:numPr>
        <w:tabs>
          <w:tab w:val="clear" w:pos="2160"/>
          <w:tab w:val="num" w:pos="252"/>
        </w:tabs>
        <w:spacing w:after="0" w:line="240" w:lineRule="auto"/>
        <w:ind w:left="567" w:firstLine="284"/>
        <w:jc w:val="both"/>
        <w:outlineLvl w:val="1"/>
        <w:rPr>
          <w:rFonts w:ascii="Times New Roman" w:hAnsi="Times New Roman" w:cs="Times New Roman"/>
          <w:b/>
          <w:bCs/>
          <w:lang w:val="ro-RO"/>
        </w:rPr>
      </w:pPr>
      <w:r w:rsidRPr="003A2A38">
        <w:rPr>
          <w:rFonts w:ascii="Times New Roman" w:hAnsi="Times New Roman" w:cs="Times New Roman"/>
          <w:lang w:val="ro-RO"/>
        </w:rPr>
        <w:t>asistenți universitari în învăţământul superior</w:t>
      </w:r>
    </w:p>
    <w:bookmarkEnd w:id="5"/>
    <w:p w:rsidR="00042CBE" w:rsidRPr="003A2A38" w:rsidRDefault="00042CBE">
      <w:pPr>
        <w:rPr>
          <w:lang w:val="ro-RO"/>
        </w:rPr>
      </w:pPr>
    </w:p>
    <w:sectPr w:rsidR="00042CBE" w:rsidRPr="003A2A38" w:rsidSect="00F21805">
      <w:footerReference w:type="default" r:id="rId7"/>
      <w:pgSz w:w="16838" w:h="11906" w:orient="landscape"/>
      <w:pgMar w:top="964"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03" w:rsidRDefault="00432703" w:rsidP="000C6678">
      <w:pPr>
        <w:spacing w:after="0" w:line="240" w:lineRule="auto"/>
      </w:pPr>
      <w:r>
        <w:separator/>
      </w:r>
    </w:p>
  </w:endnote>
  <w:endnote w:type="continuationSeparator" w:id="0">
    <w:p w:rsidR="00432703" w:rsidRDefault="00432703" w:rsidP="000C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9150"/>
      <w:docPartObj>
        <w:docPartGallery w:val="Page Numbers (Bottom of Page)"/>
        <w:docPartUnique/>
      </w:docPartObj>
    </w:sdtPr>
    <w:sdtEndPr/>
    <w:sdtContent>
      <w:p w:rsidR="00FC2C00" w:rsidRDefault="00FC2C00" w:rsidP="00D80CCB">
        <w:pPr>
          <w:spacing w:after="0" w:line="240" w:lineRule="auto"/>
          <w:rPr>
            <w:lang w:val="en-US"/>
          </w:rPr>
        </w:pPr>
      </w:p>
      <w:p w:rsidR="00FC2C00" w:rsidRDefault="00432703">
        <w:pPr>
          <w:pStyle w:val="a3"/>
          <w:jc w:val="right"/>
        </w:pPr>
      </w:p>
    </w:sdtContent>
  </w:sdt>
  <w:p w:rsidR="00FC2C00" w:rsidRPr="007D675A" w:rsidRDefault="00FC2C00">
    <w:pPr>
      <w:pStyle w:val="a3"/>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03" w:rsidRDefault="00432703" w:rsidP="000C6678">
      <w:pPr>
        <w:spacing w:after="0" w:line="240" w:lineRule="auto"/>
      </w:pPr>
      <w:r>
        <w:separator/>
      </w:r>
    </w:p>
  </w:footnote>
  <w:footnote w:type="continuationSeparator" w:id="0">
    <w:p w:rsidR="00432703" w:rsidRDefault="00432703" w:rsidP="000C6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334"/>
    <w:multiLevelType w:val="hybridMultilevel"/>
    <w:tmpl w:val="1C5AF0FC"/>
    <w:lvl w:ilvl="0" w:tplc="5170ACF0">
      <w:numFmt w:val="bullet"/>
      <w:lvlText w:val=""/>
      <w:lvlJc w:val="left"/>
      <w:pPr>
        <w:ind w:left="1275" w:hanging="915"/>
      </w:pPr>
      <w:rPr>
        <w:rFonts w:ascii="Wingdings" w:eastAsia="Times New Roman"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4E51B5F"/>
    <w:multiLevelType w:val="hybridMultilevel"/>
    <w:tmpl w:val="7B5C1120"/>
    <w:lvl w:ilvl="0" w:tplc="DFA2E4C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DFA2E4C8">
      <w:start w:val="2"/>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95DE9"/>
    <w:multiLevelType w:val="hybridMultilevel"/>
    <w:tmpl w:val="F1F861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AF04668"/>
    <w:multiLevelType w:val="hybridMultilevel"/>
    <w:tmpl w:val="70387FBA"/>
    <w:lvl w:ilvl="0" w:tplc="87426950">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15:restartNumberingAfterBreak="0">
    <w:nsid w:val="49476C06"/>
    <w:multiLevelType w:val="hybridMultilevel"/>
    <w:tmpl w:val="09DC90E4"/>
    <w:lvl w:ilvl="0" w:tplc="E324A2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357C0C"/>
    <w:multiLevelType w:val="hybridMultilevel"/>
    <w:tmpl w:val="9A624D16"/>
    <w:lvl w:ilvl="0" w:tplc="87426950">
      <w:numFmt w:val="bullet"/>
      <w:lvlText w:val="•"/>
      <w:lvlJc w:val="left"/>
      <w:pPr>
        <w:ind w:left="1095" w:hanging="73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4E102DF"/>
    <w:multiLevelType w:val="hybridMultilevel"/>
    <w:tmpl w:val="8F72B458"/>
    <w:lvl w:ilvl="0" w:tplc="87426950">
      <w:numFmt w:val="bullet"/>
      <w:lvlText w:val="•"/>
      <w:lvlJc w:val="left"/>
      <w:pPr>
        <w:ind w:left="1095" w:hanging="73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597F1F02"/>
    <w:multiLevelType w:val="hybridMultilevel"/>
    <w:tmpl w:val="D6B46FA6"/>
    <w:lvl w:ilvl="0" w:tplc="C60E7C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584F59"/>
    <w:multiLevelType w:val="hybridMultilevel"/>
    <w:tmpl w:val="C10A3406"/>
    <w:lvl w:ilvl="0" w:tplc="87426950">
      <w:numFmt w:val="bullet"/>
      <w:lvlText w:val="•"/>
      <w:lvlJc w:val="left"/>
      <w:pPr>
        <w:ind w:left="1095" w:hanging="73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6"/>
  </w:num>
  <w:num w:numId="4">
    <w:abstractNumId w:val="8"/>
  </w:num>
  <w:num w:numId="5">
    <w:abstractNumId w:val="2"/>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2480"/>
    <w:rsid w:val="00014B5E"/>
    <w:rsid w:val="00017297"/>
    <w:rsid w:val="00042CBE"/>
    <w:rsid w:val="00056B2F"/>
    <w:rsid w:val="000852DD"/>
    <w:rsid w:val="000C6678"/>
    <w:rsid w:val="000E7EE7"/>
    <w:rsid w:val="001029D1"/>
    <w:rsid w:val="00102C29"/>
    <w:rsid w:val="00117DDD"/>
    <w:rsid w:val="00130E30"/>
    <w:rsid w:val="00163C15"/>
    <w:rsid w:val="00171F8F"/>
    <w:rsid w:val="00175679"/>
    <w:rsid w:val="00185729"/>
    <w:rsid w:val="001923A7"/>
    <w:rsid w:val="001A3658"/>
    <w:rsid w:val="001B3492"/>
    <w:rsid w:val="001C11AE"/>
    <w:rsid w:val="001D62E8"/>
    <w:rsid w:val="001D78CE"/>
    <w:rsid w:val="001E323C"/>
    <w:rsid w:val="00217DFE"/>
    <w:rsid w:val="00220A5A"/>
    <w:rsid w:val="00227003"/>
    <w:rsid w:val="00253E69"/>
    <w:rsid w:val="00280561"/>
    <w:rsid w:val="0029335E"/>
    <w:rsid w:val="00300C47"/>
    <w:rsid w:val="003013A3"/>
    <w:rsid w:val="00320A68"/>
    <w:rsid w:val="00367B51"/>
    <w:rsid w:val="00380E3D"/>
    <w:rsid w:val="00382343"/>
    <w:rsid w:val="00383933"/>
    <w:rsid w:val="00385A93"/>
    <w:rsid w:val="003A2A38"/>
    <w:rsid w:val="003B7672"/>
    <w:rsid w:val="003D6424"/>
    <w:rsid w:val="003F59EB"/>
    <w:rsid w:val="00414FCA"/>
    <w:rsid w:val="004302AE"/>
    <w:rsid w:val="00432703"/>
    <w:rsid w:val="0048050C"/>
    <w:rsid w:val="004B4F11"/>
    <w:rsid w:val="004D4BBE"/>
    <w:rsid w:val="0050796A"/>
    <w:rsid w:val="005610A9"/>
    <w:rsid w:val="00566DEA"/>
    <w:rsid w:val="005A51E4"/>
    <w:rsid w:val="005B4EE3"/>
    <w:rsid w:val="005C5A31"/>
    <w:rsid w:val="00621F26"/>
    <w:rsid w:val="00673948"/>
    <w:rsid w:val="006743C2"/>
    <w:rsid w:val="006A1A05"/>
    <w:rsid w:val="006B2CCB"/>
    <w:rsid w:val="006E0225"/>
    <w:rsid w:val="00785BD0"/>
    <w:rsid w:val="007942A5"/>
    <w:rsid w:val="007B7101"/>
    <w:rsid w:val="007B7FC8"/>
    <w:rsid w:val="007D122E"/>
    <w:rsid w:val="008063CC"/>
    <w:rsid w:val="0081224B"/>
    <w:rsid w:val="00824F16"/>
    <w:rsid w:val="00846068"/>
    <w:rsid w:val="00863432"/>
    <w:rsid w:val="00887EF0"/>
    <w:rsid w:val="00895E35"/>
    <w:rsid w:val="008D3952"/>
    <w:rsid w:val="008F766B"/>
    <w:rsid w:val="00912A69"/>
    <w:rsid w:val="009246F8"/>
    <w:rsid w:val="00982028"/>
    <w:rsid w:val="00984ECC"/>
    <w:rsid w:val="009926B8"/>
    <w:rsid w:val="00997811"/>
    <w:rsid w:val="009D5C45"/>
    <w:rsid w:val="00A06F37"/>
    <w:rsid w:val="00A9157E"/>
    <w:rsid w:val="00A96CAC"/>
    <w:rsid w:val="00AA68EC"/>
    <w:rsid w:val="00AC0B95"/>
    <w:rsid w:val="00AD0578"/>
    <w:rsid w:val="00AE1942"/>
    <w:rsid w:val="00B20401"/>
    <w:rsid w:val="00B25CB5"/>
    <w:rsid w:val="00B43122"/>
    <w:rsid w:val="00B65661"/>
    <w:rsid w:val="00B75B5B"/>
    <w:rsid w:val="00B94E1D"/>
    <w:rsid w:val="00BC0FFD"/>
    <w:rsid w:val="00BE051E"/>
    <w:rsid w:val="00BF3E94"/>
    <w:rsid w:val="00C35246"/>
    <w:rsid w:val="00C42285"/>
    <w:rsid w:val="00C43760"/>
    <w:rsid w:val="00C44A5D"/>
    <w:rsid w:val="00C51426"/>
    <w:rsid w:val="00C9543C"/>
    <w:rsid w:val="00CC0CDA"/>
    <w:rsid w:val="00CC73E1"/>
    <w:rsid w:val="00CE1354"/>
    <w:rsid w:val="00D0114F"/>
    <w:rsid w:val="00D06447"/>
    <w:rsid w:val="00D127DA"/>
    <w:rsid w:val="00D47FD6"/>
    <w:rsid w:val="00D62480"/>
    <w:rsid w:val="00D62BB5"/>
    <w:rsid w:val="00D80CCB"/>
    <w:rsid w:val="00D913DC"/>
    <w:rsid w:val="00DA7F0F"/>
    <w:rsid w:val="00DB59D5"/>
    <w:rsid w:val="00DD48F5"/>
    <w:rsid w:val="00DD512A"/>
    <w:rsid w:val="00E142A2"/>
    <w:rsid w:val="00E23679"/>
    <w:rsid w:val="00E43280"/>
    <w:rsid w:val="00E64389"/>
    <w:rsid w:val="00E66CDA"/>
    <w:rsid w:val="00EB5BC0"/>
    <w:rsid w:val="00EC2D30"/>
    <w:rsid w:val="00EC4C57"/>
    <w:rsid w:val="00EC5C26"/>
    <w:rsid w:val="00F14D34"/>
    <w:rsid w:val="00F21805"/>
    <w:rsid w:val="00F37F1A"/>
    <w:rsid w:val="00F420C1"/>
    <w:rsid w:val="00F61C51"/>
    <w:rsid w:val="00F9729A"/>
    <w:rsid w:val="00FC2C00"/>
    <w:rsid w:val="00FF4F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7095"/>
  <w15:docId w15:val="{13E811A2-74A3-41BA-9F56-1DEE4B27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80"/>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248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62480"/>
    <w:rPr>
      <w:rFonts w:asciiTheme="minorHAnsi" w:eastAsiaTheme="minorEastAsia" w:hAnsiTheme="minorHAnsi" w:cstheme="minorBidi"/>
      <w:sz w:val="22"/>
      <w:szCs w:val="22"/>
    </w:rPr>
  </w:style>
  <w:style w:type="paragraph" w:styleId="a5">
    <w:name w:val="List Paragraph"/>
    <w:basedOn w:val="a"/>
    <w:uiPriority w:val="34"/>
    <w:qFormat/>
    <w:rsid w:val="00042CBE"/>
    <w:pPr>
      <w:widowControl w:val="0"/>
      <w:spacing w:after="0" w:line="240" w:lineRule="auto"/>
      <w:ind w:left="720"/>
    </w:pPr>
    <w:rPr>
      <w:rFonts w:ascii="Courier New" w:eastAsia="Courier New" w:hAnsi="Courier New" w:cs="Courier New"/>
      <w:color w:val="000000"/>
      <w:sz w:val="24"/>
      <w:szCs w:val="24"/>
      <w:lang w:val="ro-RO"/>
    </w:rPr>
  </w:style>
  <w:style w:type="paragraph" w:styleId="a6">
    <w:name w:val="No Spacing"/>
    <w:uiPriority w:val="1"/>
    <w:qFormat/>
    <w:rsid w:val="00F21805"/>
    <w:rPr>
      <w:rFonts w:ascii="Calibri" w:hAnsi="Calibri"/>
      <w:sz w:val="22"/>
      <w:szCs w:val="22"/>
    </w:rPr>
  </w:style>
  <w:style w:type="paragraph" w:styleId="a7">
    <w:name w:val="header"/>
    <w:basedOn w:val="a"/>
    <w:link w:val="a8"/>
    <w:uiPriority w:val="99"/>
    <w:unhideWhenUsed/>
    <w:rsid w:val="00D913D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D913DC"/>
    <w:rPr>
      <w:rFonts w:asciiTheme="minorHAnsi" w:eastAsiaTheme="minorEastAsia" w:hAnsiTheme="minorHAnsi" w:cstheme="minorBidi"/>
      <w:sz w:val="22"/>
      <w:szCs w:val="22"/>
    </w:rPr>
  </w:style>
  <w:style w:type="table" w:styleId="a9">
    <w:name w:val="Table Grid"/>
    <w:basedOn w:val="a1"/>
    <w:rsid w:val="00D8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2338</Words>
  <Characters>13331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PsihpPed</dc:creator>
  <cp:keywords/>
  <dc:description/>
  <cp:lastModifiedBy>307</cp:lastModifiedBy>
  <cp:revision>83</cp:revision>
  <cp:lastPrinted>2018-09-13T06:34:00Z</cp:lastPrinted>
  <dcterms:created xsi:type="dcterms:W3CDTF">2016-03-14T09:08:00Z</dcterms:created>
  <dcterms:modified xsi:type="dcterms:W3CDTF">2020-07-02T06:48:00Z</dcterms:modified>
</cp:coreProperties>
</file>